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0" w:lineRule="atLeast"/>
        <w:ind w:left="480" w:hanging="480" w:hangingChars="200"/>
        <w:jc w:val="center"/>
        <w:rPr>
          <w:rFonts w:ascii="新細明體" w:hAnsi="新細明體"/>
          <w:b/>
          <w:color w:val="000000"/>
          <w:sz w:val="23"/>
          <w:szCs w:val="23"/>
          <w:lang w:eastAsia="zh-CN"/>
        </w:rPr>
      </w:pPr>
      <w:bookmarkStart w:id="0" w:name="_GoBack"/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 w:ascii="新細明體" w:hAnsi="新細明體"/>
          <w:b/>
          <w:bCs/>
          <w:color w:val="000000"/>
          <w:kern w:val="36"/>
        </w:rPr>
        <w:t>以</w:t>
      </w:r>
      <w:r>
        <w:rPr>
          <w:rFonts w:hint="eastAsia" w:ascii="新細明體" w:hAnsi="新細明體"/>
          <w:b/>
          <w:bCs/>
          <w:color w:val="000000"/>
          <w:kern w:val="36"/>
          <w:lang w:eastAsia="zh-CN"/>
        </w:rPr>
        <w:t>利</w:t>
      </w:r>
      <w:r>
        <w:rPr>
          <w:rFonts w:hint="eastAsia" w:ascii="新細明體" w:hAnsi="新細明體"/>
          <w:b/>
          <w:bCs/>
          <w:color w:val="000000"/>
          <w:kern w:val="36"/>
        </w:rPr>
        <w:t>亞</w:t>
      </w:r>
      <w:r>
        <w:rPr>
          <w:rFonts w:hint="eastAsia" w:ascii="新細明體" w:hAnsi="新細明體"/>
          <w:b/>
          <w:bCs/>
          <w:color w:val="000000"/>
          <w:kern w:val="36"/>
          <w:lang w:eastAsia="zh-CN"/>
        </w:rPr>
        <w:t>的神，我</w:t>
      </w:r>
      <w:r>
        <w:rPr>
          <w:rFonts w:hint="eastAsia" w:ascii="新細明體" w:hAnsi="新細明體"/>
          <w:b/>
          <w:bCs/>
          <w:color w:val="000000"/>
          <w:kern w:val="36"/>
        </w:rPr>
        <w:t>們</w:t>
      </w:r>
      <w:r>
        <w:rPr>
          <w:rFonts w:hint="eastAsia" w:ascii="新細明體" w:hAnsi="新細明體"/>
          <w:b/>
          <w:bCs/>
          <w:color w:val="000000"/>
          <w:kern w:val="36"/>
          <w:lang w:eastAsia="zh-CN"/>
        </w:rPr>
        <w:t xml:space="preserve">的神  </w:t>
      </w:r>
      <w:r>
        <w:rPr>
          <w:rFonts w:hint="eastAsia" w:ascii="新細明體" w:hAnsi="新細明體"/>
          <w:b/>
          <w:bCs/>
          <w:color w:val="000000"/>
          <w:kern w:val="36"/>
          <w:sz w:val="23"/>
          <w:szCs w:val="23"/>
        </w:rPr>
        <w:t>經</w:t>
      </w:r>
      <w:r>
        <w:rPr>
          <w:rFonts w:hint="eastAsia" w:ascii="新細明體" w:hAnsi="新細明體" w:cs="Malgun Gothic"/>
          <w:b/>
          <w:bCs/>
          <w:color w:val="000000"/>
          <w:kern w:val="36"/>
          <w:sz w:val="23"/>
          <w:szCs w:val="23"/>
          <w:lang w:eastAsia="zh-CN"/>
        </w:rPr>
        <w:t>文：列王</w:t>
      </w:r>
      <w:r>
        <w:rPr>
          <w:rFonts w:hint="eastAsia" w:ascii="新細明體" w:hAnsi="新細明體" w:cs="Malgun Gothic"/>
          <w:b/>
          <w:bCs/>
          <w:color w:val="000000"/>
          <w:kern w:val="36"/>
          <w:sz w:val="23"/>
          <w:szCs w:val="23"/>
        </w:rPr>
        <w:t>記</w:t>
      </w:r>
      <w:r>
        <w:rPr>
          <w:rFonts w:hint="eastAsia" w:ascii="新細明體" w:hAnsi="新細明體" w:cs="Malgun Gothic"/>
          <w:b/>
          <w:bCs/>
          <w:color w:val="000000"/>
          <w:kern w:val="36"/>
          <w:sz w:val="23"/>
          <w:szCs w:val="23"/>
          <w:lang w:eastAsia="zh-CN"/>
        </w:rPr>
        <w:t>上</w:t>
      </w:r>
      <w:r>
        <w:rPr>
          <w:rFonts w:hint="eastAsia" w:ascii="新細明體" w:hAnsi="新細明體"/>
          <w:b/>
          <w:bCs/>
          <w:color w:val="000000"/>
          <w:kern w:val="36"/>
          <w:sz w:val="23"/>
          <w:szCs w:val="23"/>
          <w:lang w:eastAsia="zh-CN"/>
        </w:rPr>
        <w:t>17:1-24</w:t>
      </w:r>
    </w:p>
    <w:bookmarkEnd w:id="0"/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弟兄姐妹，在信主生活中</w:t>
      </w:r>
      <w:r>
        <w:rPr>
          <w:rFonts w:hint="eastAsia"/>
          <w:color w:val="000000"/>
        </w:rPr>
        <w:t>經歷</w:t>
      </w:r>
      <w:r>
        <w:rPr>
          <w:rFonts w:hint="eastAsia"/>
          <w:color w:val="000000"/>
          <w:lang w:eastAsia="zh-CN"/>
        </w:rPr>
        <w:t>神的带</w:t>
      </w:r>
      <w:r>
        <w:rPr>
          <w:rFonts w:hint="eastAsia"/>
          <w:color w:val="000000"/>
        </w:rPr>
        <w:t>領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經歷</w:t>
      </w:r>
      <w:r>
        <w:rPr>
          <w:rFonts w:hint="eastAsia"/>
          <w:color w:val="000000"/>
          <w:lang w:eastAsia="zh-CN"/>
        </w:rPr>
        <w:t>神的同在，</w:t>
      </w:r>
      <w:r>
        <w:rPr>
          <w:rFonts w:hint="eastAsia"/>
          <w:color w:val="000000"/>
        </w:rPr>
        <w:t>經歷</w:t>
      </w:r>
      <w:r>
        <w:rPr>
          <w:rFonts w:hint="eastAsia"/>
          <w:color w:val="000000"/>
          <w:lang w:eastAsia="zh-CN"/>
        </w:rPr>
        <w:t>神的奇妙恩典。在</w:t>
      </w:r>
      <w:r>
        <w:rPr>
          <w:rFonts w:hint="eastAsia"/>
          <w:color w:val="000000"/>
        </w:rPr>
        <w:t>經歷</w:t>
      </w:r>
      <w:r>
        <w:rPr>
          <w:rFonts w:hint="eastAsia"/>
          <w:color w:val="000000"/>
          <w:lang w:eastAsia="zh-CN"/>
        </w:rPr>
        <w:t>中更</w:t>
      </w:r>
      <w:r>
        <w:rPr>
          <w:rFonts w:hint="eastAsia"/>
          <w:color w:val="000000"/>
        </w:rPr>
        <w:t>認識</w:t>
      </w:r>
      <w:r>
        <w:rPr>
          <w:rFonts w:hint="eastAsia"/>
          <w:color w:val="000000"/>
          <w:lang w:eastAsia="zh-CN"/>
        </w:rPr>
        <w:t>神。 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看到</w:t>
      </w:r>
      <w:r>
        <w:rPr>
          <w:rFonts w:hint="eastAsia"/>
          <w:color w:val="000000"/>
        </w:rPr>
        <w:t>以</w:t>
      </w:r>
      <w:r>
        <w:rPr>
          <w:rFonts w:hint="eastAsia"/>
          <w:color w:val="000000"/>
          <w:lang w:eastAsia="zh-CN"/>
        </w:rPr>
        <w:t>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有他非常奇妙的</w:t>
      </w:r>
      <w:r>
        <w:rPr>
          <w:rFonts w:hint="eastAsia"/>
          <w:color w:val="000000"/>
        </w:rPr>
        <w:t>經歷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以</w:t>
      </w:r>
      <w:r>
        <w:rPr>
          <w:rFonts w:hint="eastAsia"/>
          <w:color w:val="000000"/>
          <w:lang w:eastAsia="zh-CN"/>
        </w:rPr>
        <w:t>利</w:t>
      </w:r>
      <w:r>
        <w:rPr>
          <w:rFonts w:hint="eastAsia"/>
          <w:color w:val="000000"/>
        </w:rPr>
        <w:t>亞經歷</w:t>
      </w:r>
      <w:r>
        <w:rPr>
          <w:rFonts w:hint="eastAsia"/>
          <w:color w:val="000000"/>
          <w:lang w:eastAsia="zh-CN"/>
        </w:rPr>
        <w:t>了什</w:t>
      </w:r>
      <w:r>
        <w:rPr>
          <w:rFonts w:hint="eastAsia"/>
          <w:color w:val="000000"/>
        </w:rPr>
        <w:t>麼</w:t>
      </w:r>
      <w:r>
        <w:rPr>
          <w:rFonts w:hint="eastAsia"/>
          <w:color w:val="000000"/>
          <w:lang w:eastAsia="zh-CN"/>
        </w:rPr>
        <w:t>呢？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spacing w:line="300" w:lineRule="exact"/>
        <w:rPr>
          <w:rFonts w:ascii="新細明體" w:hAnsi="新細明體"/>
          <w:color w:val="000000"/>
          <w:lang w:eastAsia="zh-CN"/>
        </w:rPr>
      </w:pPr>
      <w:r>
        <w:rPr>
          <w:rFonts w:hint="eastAsia" w:ascii="新細明體" w:hAnsi="新細明體" w:cs="Gulim"/>
          <w:color w:val="000000"/>
          <w:kern w:val="0"/>
          <w:lang w:eastAsia="zh-CN"/>
        </w:rPr>
        <w:t xml:space="preserve">   </w:t>
      </w:r>
      <w:r>
        <w:rPr>
          <w:rFonts w:hint="eastAsia" w:ascii="新細明體" w:hAnsi="新細明體" w:cs="Gulim"/>
          <w:color w:val="000000"/>
          <w:kern w:val="0"/>
        </w:rPr>
        <w:t>以</w:t>
      </w:r>
      <w:r>
        <w:rPr>
          <w:rFonts w:hint="eastAsia" w:ascii="新細明體" w:hAnsi="新細明體" w:cs="Gulim"/>
          <w:color w:val="000000"/>
          <w:kern w:val="0"/>
          <w:lang w:eastAsia="zh-CN"/>
        </w:rPr>
        <w:t>利</w:t>
      </w:r>
      <w:r>
        <w:rPr>
          <w:rFonts w:hint="eastAsia" w:ascii="新細明體" w:hAnsi="新細明體" w:cs="Gulim"/>
          <w:color w:val="000000"/>
          <w:kern w:val="0"/>
        </w:rPr>
        <w:t>亞</w:t>
      </w:r>
      <w:r>
        <w:rPr>
          <w:rFonts w:hint="eastAsia" w:ascii="新細明體" w:hAnsi="新細明體" w:cs="Gulim"/>
          <w:color w:val="000000"/>
          <w:kern w:val="0"/>
          <w:lang w:eastAsia="zh-CN"/>
        </w:rPr>
        <w:t>的身份是什</w:t>
      </w:r>
      <w:r>
        <w:rPr>
          <w:rFonts w:hint="eastAsia" w:ascii="新細明體" w:hAnsi="新細明體" w:cs="Gulim"/>
          <w:color w:val="000000"/>
          <w:kern w:val="0"/>
        </w:rPr>
        <w:t>麼</w:t>
      </w:r>
      <w:r>
        <w:rPr>
          <w:rFonts w:hint="eastAsia" w:ascii="新細明體" w:hAnsi="新細明體" w:cs="Gulim"/>
          <w:color w:val="000000"/>
          <w:kern w:val="0"/>
          <w:lang w:eastAsia="zh-CN"/>
        </w:rPr>
        <w:t>？就是先知。一般舊约先知的装備是什麼？</w:t>
      </w:r>
      <w:r>
        <w:rPr>
          <w:rFonts w:hint="eastAsia" w:ascii="新細明體" w:hAnsi="新細明體" w:cs="Batang"/>
          <w:color w:val="000000"/>
          <w:lang w:eastAsia="zh-CN"/>
        </w:rPr>
        <w:t xml:space="preserve"> 就是神的特</w:t>
      </w:r>
      <w:r>
        <w:rPr>
          <w:rFonts w:hint="eastAsia" w:ascii="新細明體" w:hAnsi="新細明體" w:cs="New Gulim"/>
          <w:color w:val="000000"/>
          <w:lang w:eastAsia="zh-CN"/>
        </w:rPr>
        <w:t>别啟示</w:t>
      </w:r>
      <w:r>
        <w:rPr>
          <w:rFonts w:hint="eastAsia" w:ascii="新細明體" w:hAnsi="新細明體"/>
          <w:color w:val="000000"/>
          <w:lang w:eastAsia="zh-CN"/>
        </w:rPr>
        <w:t xml:space="preserve"> （The God’s Word），</w:t>
      </w:r>
      <w:r>
        <w:rPr>
          <w:rFonts w:hint="eastAsia" w:ascii="新細明體" w:hAnsi="新細明體" w:cs="New Gulim"/>
          <w:color w:val="000000"/>
          <w:lang w:eastAsia="zh-CN"/>
        </w:rPr>
        <w:t xml:space="preserve"> 屬神的能力</w:t>
      </w:r>
      <w:r>
        <w:rPr>
          <w:rFonts w:hint="eastAsia" w:ascii="新細明體" w:hAnsi="新細明體" w:cs="Malgun Gothic"/>
          <w:color w:val="000000"/>
          <w:lang w:eastAsia="zh-CN"/>
        </w:rPr>
        <w:t>（</w:t>
      </w:r>
      <w:r>
        <w:rPr>
          <w:rFonts w:hint="eastAsia" w:ascii="新細明體" w:hAnsi="新細明體"/>
          <w:color w:val="000000"/>
          <w:lang w:eastAsia="zh-CN"/>
        </w:rPr>
        <w:t>The Spiritual Power），</w:t>
      </w:r>
      <w:r>
        <w:rPr>
          <w:rFonts w:hint="eastAsia" w:ascii="新細明體" w:hAnsi="新細明體" w:cs="New Gulim"/>
          <w:color w:val="000000"/>
          <w:lang w:eastAsia="zh-CN"/>
        </w:rPr>
        <w:t xml:space="preserve"> 獨特的生活方式</w:t>
      </w:r>
      <w:r>
        <w:rPr>
          <w:rFonts w:hint="eastAsia" w:ascii="新細明體" w:hAnsi="新細明體" w:cs="Malgun Gothic"/>
          <w:color w:val="000000"/>
          <w:lang w:eastAsia="zh-CN"/>
        </w:rPr>
        <w:t>（</w:t>
      </w:r>
      <w:r>
        <w:rPr>
          <w:rFonts w:hint="eastAsia" w:ascii="新細明體" w:hAnsi="新細明體"/>
          <w:color w:val="000000"/>
          <w:lang w:eastAsia="zh-CN"/>
        </w:rPr>
        <w:t>The Special &amp; Simple Life）. 舊约先知</w:t>
      </w:r>
      <w:r>
        <w:rPr>
          <w:rFonts w:hint="eastAsia" w:ascii="新細明體" w:hAnsi="新細明體" w:cs="Batang"/>
          <w:color w:val="000000"/>
          <w:lang w:eastAsia="zh-CN"/>
        </w:rPr>
        <w:t>的</w:t>
      </w:r>
      <w:r>
        <w:rPr>
          <w:rFonts w:hint="eastAsia" w:ascii="新細明體" w:hAnsi="新細明體" w:cs="New Gulim"/>
          <w:color w:val="000000"/>
          <w:lang w:eastAsia="zh-CN"/>
        </w:rPr>
        <w:t>三個主要信息</w:t>
      </w:r>
      <w:r>
        <w:rPr>
          <w:rFonts w:hint="eastAsia" w:ascii="新細明體" w:hAnsi="新細明體" w:cs="Malgun Gothic"/>
          <w:color w:val="000000"/>
          <w:lang w:eastAsia="zh-CN"/>
        </w:rPr>
        <w:t>？</w:t>
      </w:r>
      <w:r>
        <w:rPr>
          <w:rFonts w:hint="eastAsia" w:ascii="新細明體" w:hAnsi="新細明體"/>
          <w:color w:val="000000"/>
          <w:lang w:eastAsia="zh-CN"/>
        </w:rPr>
        <w:t xml:space="preserve"> </w:t>
      </w:r>
      <w:r>
        <w:rPr>
          <w:rFonts w:hint="eastAsia" w:ascii="新細明體" w:hAnsi="新細明體" w:cs="Batang"/>
          <w:color w:val="000000"/>
          <w:lang w:eastAsia="zh-CN"/>
        </w:rPr>
        <w:t>神的</w:t>
      </w:r>
      <w:r>
        <w:rPr>
          <w:rFonts w:hint="eastAsia" w:ascii="新細明體" w:hAnsi="新細明體" w:cs="New Gulim"/>
          <w:color w:val="000000"/>
          <w:lang w:eastAsia="zh-CN"/>
        </w:rPr>
        <w:t>属性（</w:t>
      </w:r>
      <w:r>
        <w:rPr>
          <w:rStyle w:val="17"/>
          <w:rFonts w:ascii="新細明體" w:hAnsi="新細明體" w:cs="Arial"/>
          <w:b/>
          <w:bCs/>
          <w:i w:val="0"/>
          <w:color w:val="000000"/>
          <w:shd w:val="clear" w:color="auto" w:fill="FFFFFF"/>
          <w:lang w:eastAsia="zh-CN"/>
        </w:rPr>
        <w:t>Character</w:t>
      </w:r>
      <w:r>
        <w:rPr>
          <w:rStyle w:val="32"/>
          <w:rFonts w:ascii="新細明體" w:hAnsi="新細明體" w:cs="Arial"/>
          <w:i/>
          <w:color w:val="000000"/>
          <w:shd w:val="clear" w:color="auto" w:fill="FFFFFF"/>
          <w:lang w:eastAsia="zh-CN"/>
        </w:rPr>
        <w:t> </w:t>
      </w:r>
      <w:r>
        <w:rPr>
          <w:rFonts w:ascii="新細明體" w:hAnsi="新細明體" w:cs="Arial"/>
          <w:color w:val="000000"/>
          <w:shd w:val="clear" w:color="auto" w:fill="FFFFFF"/>
          <w:lang w:eastAsia="zh-CN"/>
        </w:rPr>
        <w:t>of God</w:t>
      </w:r>
      <w:r>
        <w:rPr>
          <w:rFonts w:ascii="新細明體" w:hAnsi="新細明體" w:cs="New Gulim"/>
          <w:color w:val="000000"/>
          <w:lang w:eastAsia="zh-CN"/>
        </w:rPr>
        <w:t>）</w:t>
      </w:r>
      <w:r>
        <w:rPr>
          <w:rFonts w:hint="eastAsia" w:ascii="新細明體" w:hAnsi="新細明體"/>
          <w:color w:val="000000"/>
          <w:lang w:eastAsia="zh-CN"/>
        </w:rPr>
        <w:t>, 認</w:t>
      </w:r>
      <w:r>
        <w:rPr>
          <w:rFonts w:hint="eastAsia" w:ascii="新細明體" w:hAnsi="新細明體" w:cs="New Gulim"/>
          <w:color w:val="000000"/>
          <w:lang w:eastAsia="zh-CN"/>
        </w:rPr>
        <w:t>罪和悔改(</w:t>
      </w:r>
      <w:r>
        <w:rPr>
          <w:rStyle w:val="17"/>
          <w:rFonts w:ascii="新細明體" w:hAnsi="新細明體" w:cs="Arial"/>
          <w:b/>
          <w:bCs/>
          <w:i w:val="0"/>
          <w:color w:val="000000"/>
          <w:shd w:val="clear" w:color="auto" w:fill="FFFFFF"/>
          <w:lang w:eastAsia="zh-CN"/>
        </w:rPr>
        <w:t>Confession</w:t>
      </w:r>
      <w:r>
        <w:rPr>
          <w:rStyle w:val="32"/>
          <w:rFonts w:ascii="新細明體" w:hAnsi="新細明體" w:cs="Arial"/>
          <w:color w:val="000000"/>
          <w:shd w:val="clear" w:color="auto" w:fill="FFFFFF"/>
          <w:lang w:eastAsia="zh-CN"/>
        </w:rPr>
        <w:t> </w:t>
      </w:r>
      <w:r>
        <w:rPr>
          <w:rFonts w:ascii="新細明體" w:hAnsi="新細明體" w:cs="Arial"/>
          <w:color w:val="000000"/>
          <w:shd w:val="clear" w:color="auto" w:fill="FFFFFF"/>
          <w:lang w:eastAsia="zh-CN"/>
        </w:rPr>
        <w:t>and repentance</w:t>
      </w:r>
      <w:r>
        <w:rPr>
          <w:rFonts w:hint="eastAsia" w:ascii="新細明體" w:hAnsi="新細明體" w:cs="Arial"/>
          <w:color w:val="000000"/>
          <w:shd w:val="clear" w:color="auto" w:fill="FFFFFF"/>
          <w:lang w:eastAsia="zh-CN"/>
        </w:rPr>
        <w:t>)</w:t>
      </w:r>
      <w:r>
        <w:rPr>
          <w:rFonts w:hint="eastAsia" w:ascii="新細明體" w:hAnsi="新細明體"/>
          <w:color w:val="000000"/>
          <w:lang w:eastAsia="zh-CN"/>
        </w:rPr>
        <w:t xml:space="preserve"> , 預</w:t>
      </w:r>
      <w:r>
        <w:rPr>
          <w:rFonts w:hint="eastAsia" w:ascii="新細明體" w:hAnsi="新細明體" w:cs="New Gulim"/>
          <w:color w:val="000000"/>
          <w:lang w:eastAsia="zh-CN"/>
        </w:rPr>
        <w:t>告和盼望彌賽亞的來臨</w:t>
      </w:r>
      <w:r>
        <w:rPr>
          <w:rFonts w:ascii="新細明體" w:hAnsi="新細明體" w:cs="Arial"/>
          <w:color w:val="000000"/>
          <w:shd w:val="clear" w:color="auto" w:fill="FFFFFF"/>
          <w:lang w:eastAsia="zh-CN"/>
        </w:rPr>
        <w:t xml:space="preserve"> (The</w:t>
      </w:r>
      <w:r>
        <w:rPr>
          <w:rStyle w:val="32"/>
          <w:rFonts w:ascii="新細明體" w:hAnsi="新細明體" w:cs="Arial"/>
          <w:color w:val="000000"/>
          <w:shd w:val="clear" w:color="auto" w:fill="FFFFFF"/>
          <w:lang w:eastAsia="zh-CN"/>
        </w:rPr>
        <w:t> </w:t>
      </w:r>
      <w:r>
        <w:rPr>
          <w:rStyle w:val="17"/>
          <w:rFonts w:ascii="新細明體" w:hAnsi="新細明體" w:cs="Arial"/>
          <w:b/>
          <w:bCs/>
          <w:i w:val="0"/>
          <w:color w:val="000000"/>
          <w:shd w:val="clear" w:color="auto" w:fill="FFFFFF"/>
          <w:lang w:eastAsia="zh-CN"/>
        </w:rPr>
        <w:t>coming</w:t>
      </w:r>
      <w:r>
        <w:rPr>
          <w:rStyle w:val="32"/>
          <w:rFonts w:ascii="新細明體" w:hAnsi="新細明體" w:cs="Arial"/>
          <w:i/>
          <w:color w:val="000000"/>
          <w:shd w:val="clear" w:color="auto" w:fill="FFFFFF"/>
          <w:lang w:eastAsia="zh-CN"/>
        </w:rPr>
        <w:t> </w:t>
      </w:r>
      <w:r>
        <w:rPr>
          <w:rFonts w:ascii="新細明體" w:hAnsi="新細明體" w:cs="Arial"/>
          <w:color w:val="000000"/>
          <w:shd w:val="clear" w:color="auto" w:fill="FFFFFF"/>
          <w:lang w:eastAsia="zh-CN"/>
        </w:rPr>
        <w:t>of</w:t>
      </w:r>
      <w:r>
        <w:rPr>
          <w:rStyle w:val="32"/>
          <w:rFonts w:ascii="新細明體" w:hAnsi="新細明體" w:cs="Arial"/>
          <w:color w:val="000000"/>
          <w:shd w:val="clear" w:color="auto" w:fill="FFFFFF"/>
          <w:lang w:eastAsia="zh-CN"/>
        </w:rPr>
        <w:t> </w:t>
      </w:r>
      <w:r>
        <w:rPr>
          <w:rStyle w:val="17"/>
          <w:rFonts w:ascii="新細明體" w:hAnsi="新細明體" w:cs="Arial"/>
          <w:b/>
          <w:bCs/>
          <w:i w:val="0"/>
          <w:color w:val="000000"/>
          <w:shd w:val="clear" w:color="auto" w:fill="FFFFFF"/>
          <w:lang w:eastAsia="zh-CN"/>
        </w:rPr>
        <w:t>Messiah</w:t>
      </w:r>
      <w:r>
        <w:rPr>
          <w:rFonts w:ascii="新細明體" w:hAnsi="新細明體" w:cs="Arial"/>
          <w:color w:val="000000"/>
          <w:shd w:val="clear" w:color="auto" w:fill="FFFFFF"/>
          <w:lang w:eastAsia="zh-CN"/>
        </w:rPr>
        <w:t>)</w:t>
      </w:r>
      <w:r>
        <w:rPr>
          <w:rFonts w:hint="eastAsia" w:ascii="新細明體" w:hAnsi="新細明體" w:cs="Arial"/>
          <w:color w:val="000000"/>
          <w:shd w:val="clear" w:color="auto" w:fill="FFFFFF"/>
          <w:lang w:eastAsia="zh-CN"/>
        </w:rPr>
        <w:t>.</w:t>
      </w:r>
      <w:r>
        <w:rPr>
          <w:rFonts w:hint="eastAsia" w:ascii="新細明體" w:hAnsi="新細明體"/>
          <w:b/>
          <w:bCs/>
          <w:color w:val="000000"/>
          <w:lang w:eastAsia="zh-CN"/>
        </w:rPr>
        <w:t xml:space="preserve"> </w:t>
      </w:r>
    </w:p>
    <w:p>
      <w:pPr>
        <w:pStyle w:val="13"/>
        <w:shd w:val="clear" w:color="auto" w:fill="FFFFFF"/>
        <w:spacing w:beforeLines="50" w:beforeAutospacing="0" w:after="0" w:afterAutospacing="0" w:line="300" w:lineRule="exact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1．要</w:t>
      </w:r>
      <w:r>
        <w:rPr>
          <w:rFonts w:hint="eastAsia"/>
          <w:b/>
          <w:color w:val="000000"/>
        </w:rPr>
        <w:t>說</w:t>
      </w:r>
      <w:r>
        <w:rPr>
          <w:rFonts w:hint="eastAsia"/>
          <w:b/>
          <w:color w:val="000000"/>
          <w:lang w:eastAsia="zh-CN"/>
        </w:rPr>
        <w:t>神的</w:t>
      </w:r>
      <w:r>
        <w:rPr>
          <w:rFonts w:hint="eastAsia"/>
          <w:b/>
          <w:color w:val="000000"/>
        </w:rPr>
        <w:t>話語</w:t>
      </w:r>
      <w:r>
        <w:rPr>
          <w:rFonts w:hint="eastAsia"/>
          <w:b/>
          <w:color w:val="000000"/>
          <w:lang w:eastAsia="zh-CN"/>
        </w:rPr>
        <w:t>的</w:t>
      </w:r>
      <w:r>
        <w:rPr>
          <w:rFonts w:hint="eastAsia"/>
          <w:b/>
          <w:color w:val="000000"/>
        </w:rPr>
        <w:t>以</w:t>
      </w:r>
      <w:r>
        <w:rPr>
          <w:rFonts w:hint="eastAsia"/>
          <w:b/>
          <w:color w:val="000000"/>
          <w:lang w:eastAsia="zh-CN"/>
        </w:rPr>
        <w:t>利</w:t>
      </w:r>
      <w:r>
        <w:rPr>
          <w:rFonts w:hint="eastAsia"/>
          <w:b/>
          <w:color w:val="000000"/>
        </w:rPr>
        <w:t>亞</w:t>
      </w:r>
      <w:r>
        <w:rPr>
          <w:rFonts w:hint="eastAsia"/>
          <w:b/>
          <w:vanish/>
          <w:color w:val="000000"/>
          <w:lang w:eastAsia="zh-CN"/>
        </w:rPr>
        <w:t>YLa基督福音</w:t>
      </w:r>
      <w:r>
        <w:rPr>
          <w:rFonts w:hint="eastAsia" w:cs="New Gulim"/>
          <w:b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 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1</w:t>
      </w:r>
      <w:r>
        <w:rPr>
          <w:rFonts w:hint="eastAsia"/>
          <w:color w:val="000000"/>
        </w:rPr>
        <w:t>節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基列寄居的提斯比人以利</w:t>
      </w:r>
      <w:r>
        <w:rPr>
          <w:rFonts w:hint="eastAsia"/>
          <w:color w:val="000000"/>
        </w:rPr>
        <w:t>亞對亞哈</w:t>
      </w:r>
      <w:r>
        <w:rPr>
          <w:rFonts w:hint="eastAsia"/>
          <w:color w:val="000000"/>
          <w:lang w:eastAsia="zh-CN"/>
        </w:rPr>
        <w:t>说：“我指着所</w:t>
      </w:r>
      <w:r>
        <w:rPr>
          <w:rFonts w:hint="eastAsia"/>
          <w:color w:val="000000"/>
        </w:rPr>
        <w:t>事</w:t>
      </w:r>
      <w:r>
        <w:rPr>
          <w:rFonts w:hint="eastAsia"/>
          <w:color w:val="000000"/>
          <w:lang w:eastAsia="zh-CN"/>
        </w:rPr>
        <w:t>奉永生耶和</w:t>
      </w:r>
      <w:r>
        <w:rPr>
          <w:rFonts w:hint="eastAsia"/>
          <w:color w:val="000000"/>
        </w:rPr>
        <w:t>華以</w:t>
      </w:r>
      <w:r>
        <w:rPr>
          <w:rFonts w:hint="eastAsia"/>
          <w:color w:val="000000"/>
          <w:lang w:eastAsia="zh-CN"/>
        </w:rPr>
        <w:t>色列的 神</w:t>
      </w:r>
      <w:r>
        <w:rPr>
          <w:rFonts w:hint="eastAsia"/>
          <w:color w:val="000000"/>
        </w:rPr>
        <w:t>起誓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這幾</w:t>
      </w:r>
      <w:r>
        <w:rPr>
          <w:rFonts w:hint="eastAsia"/>
          <w:color w:val="000000"/>
          <w:lang w:eastAsia="zh-CN"/>
        </w:rPr>
        <w:t>年我若不</w:t>
      </w:r>
      <w:r>
        <w:rPr>
          <w:rFonts w:hint="eastAsia"/>
          <w:color w:val="000000"/>
        </w:rPr>
        <w:t>禱</w:t>
      </w:r>
      <w:r>
        <w:rPr>
          <w:rFonts w:hint="eastAsia"/>
          <w:color w:val="000000"/>
          <w:lang w:eastAsia="zh-CN"/>
        </w:rPr>
        <w:t>告，必不降露，不下雨。”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color w:val="000000"/>
        </w:rPr>
        <w:t>以利亞</w:t>
      </w:r>
      <w:r>
        <w:rPr>
          <w:rFonts w:hint="eastAsia"/>
          <w:color w:val="000000"/>
          <w:lang w:eastAsia="zh-CN"/>
        </w:rPr>
        <w:t>是</w:t>
      </w:r>
      <w:r>
        <w:rPr>
          <w:rFonts w:hint="eastAsia"/>
          <w:color w:val="000000"/>
        </w:rPr>
        <w:t>對敵</w:t>
      </w:r>
      <w:r>
        <w:rPr>
          <w:rFonts w:hint="eastAsia"/>
          <w:color w:val="000000"/>
          <w:lang w:eastAsia="zh-CN"/>
        </w:rPr>
        <w:t>人要</w:t>
      </w:r>
      <w:r>
        <w:rPr>
          <w:rFonts w:hint="eastAsia"/>
          <w:color w:val="000000"/>
        </w:rPr>
        <w:t>說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的。大胆地要</w:t>
      </w:r>
      <w:r>
        <w:rPr>
          <w:rFonts w:hint="eastAsia"/>
          <w:color w:val="000000"/>
        </w:rPr>
        <w:t>說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預</w:t>
      </w:r>
      <w:r>
        <w:rPr>
          <w:rFonts w:hint="eastAsia"/>
          <w:color w:val="000000"/>
          <w:lang w:eastAsia="zh-CN"/>
        </w:rPr>
        <w:t>言的，给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哈</w:t>
      </w:r>
      <w:r>
        <w:rPr>
          <w:rFonts w:hint="eastAsia"/>
          <w:color w:val="000000"/>
        </w:rPr>
        <w:t>王</w:t>
      </w:r>
      <w:r>
        <w:rPr>
          <w:rFonts w:hint="eastAsia"/>
          <w:color w:val="000000"/>
          <w:lang w:eastAsia="zh-CN"/>
        </w:rPr>
        <w:t xml:space="preserve">警告的。 </w:t>
      </w:r>
      <w:r>
        <w:rPr>
          <w:rFonts w:hint="eastAsia"/>
          <w:color w:val="000000"/>
        </w:rPr>
        <w:t>以利亞給</w:t>
      </w:r>
      <w:r>
        <w:rPr>
          <w:rFonts w:hint="eastAsia"/>
          <w:color w:val="000000"/>
          <w:lang w:eastAsia="zh-CN"/>
        </w:rPr>
        <w:t>大家明白</w:t>
      </w:r>
      <w:r>
        <w:rPr>
          <w:rFonts w:hint="eastAsia"/>
          <w:color w:val="000000"/>
        </w:rPr>
        <w:t>以利亞事</w:t>
      </w:r>
      <w:r>
        <w:rPr>
          <w:rFonts w:hint="eastAsia"/>
          <w:color w:val="000000"/>
          <w:lang w:eastAsia="zh-CN"/>
        </w:rPr>
        <w:t>奉的耶和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是</w:t>
      </w:r>
      <w:r>
        <w:rPr>
          <w:rFonts w:hint="eastAsia"/>
          <w:color w:val="000000"/>
        </w:rPr>
        <w:t>誰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以利亞為什麼對亞</w:t>
      </w:r>
      <w:r>
        <w:rPr>
          <w:rFonts w:hint="eastAsia"/>
          <w:color w:val="000000"/>
          <w:lang w:eastAsia="zh-CN"/>
        </w:rPr>
        <w:t>哈王要警告呢？因</w:t>
      </w:r>
      <w:r>
        <w:rPr>
          <w:rFonts w:hint="eastAsia"/>
          <w:color w:val="000000"/>
        </w:rPr>
        <w:t>為以利亞</w:t>
      </w:r>
      <w:r>
        <w:rPr>
          <w:rFonts w:hint="eastAsia"/>
          <w:color w:val="000000"/>
          <w:lang w:eastAsia="zh-CN"/>
        </w:rPr>
        <w:t>看到了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哈王身上的罪</w:t>
      </w:r>
      <w:r>
        <w:rPr>
          <w:rFonts w:hint="eastAsia"/>
          <w:color w:val="000000"/>
        </w:rPr>
        <w:t>惡</w:t>
      </w:r>
      <w:r>
        <w:rPr>
          <w:rFonts w:hint="eastAsia"/>
          <w:color w:val="000000"/>
          <w:lang w:eastAsia="zh-CN"/>
        </w:rPr>
        <w:t>。因</w:t>
      </w:r>
      <w:r>
        <w:rPr>
          <w:rFonts w:hint="eastAsia"/>
          <w:color w:val="000000"/>
        </w:rPr>
        <w:t>為以利亞</w:t>
      </w:r>
      <w:r>
        <w:rPr>
          <w:rFonts w:hint="eastAsia"/>
          <w:color w:val="000000"/>
          <w:lang w:eastAsia="zh-CN"/>
        </w:rPr>
        <w:t>深深的</w:t>
      </w:r>
      <w:r>
        <w:rPr>
          <w:rFonts w:hint="eastAsia"/>
          <w:color w:val="000000"/>
        </w:rPr>
        <w:t>認識</w:t>
      </w:r>
      <w:r>
        <w:rPr>
          <w:rFonts w:hint="eastAsia"/>
          <w:color w:val="000000"/>
          <w:lang w:eastAsia="zh-CN"/>
        </w:rPr>
        <w:t>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。不得不要</w:t>
      </w:r>
      <w:r>
        <w:rPr>
          <w:rFonts w:hint="eastAsia"/>
        </w:rPr>
        <w:t>講</w:t>
      </w:r>
      <w:r>
        <w:rPr>
          <w:rFonts w:hint="eastAsia"/>
          <w:color w:val="000000"/>
          <w:lang w:eastAsia="zh-CN"/>
        </w:rPr>
        <w:t>神的警告。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要</w:t>
      </w:r>
      <w:r>
        <w:rPr>
          <w:rFonts w:hint="eastAsia"/>
          <w:color w:val="000000"/>
        </w:rPr>
        <w:t>學習以利亞</w:t>
      </w:r>
      <w:r>
        <w:rPr>
          <w:rFonts w:hint="eastAsia"/>
          <w:color w:val="000000"/>
          <w:lang w:eastAsia="zh-CN"/>
        </w:rPr>
        <w:t>的榜</w:t>
      </w:r>
      <w:r>
        <w:rPr>
          <w:rFonts w:hint="eastAsia"/>
          <w:color w:val="000000"/>
        </w:rPr>
        <w:t>樣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現在</w:t>
      </w:r>
      <w:r>
        <w:rPr>
          <w:rFonts w:hint="eastAsia"/>
          <w:color w:val="000000"/>
          <w:lang w:eastAsia="zh-CN"/>
        </w:rPr>
        <w:t>世界，很多</w:t>
      </w:r>
      <w:r>
        <w:rPr>
          <w:rFonts w:hint="eastAsia"/>
          <w:color w:val="000000"/>
        </w:rPr>
        <w:t>靈魂</w:t>
      </w:r>
      <w:r>
        <w:rPr>
          <w:rFonts w:hint="eastAsia"/>
          <w:color w:val="000000"/>
          <w:lang w:eastAsia="zh-CN"/>
        </w:rPr>
        <w:t>被污染。我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也需要给他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警告的，给他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宣告神的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，要分享神的慈爱。我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在生活</w:t>
      </w:r>
      <w:r>
        <w:rPr>
          <w:rFonts w:hint="eastAsia"/>
          <w:color w:val="000000"/>
        </w:rPr>
        <w:t>裡</w:t>
      </w:r>
      <w:r>
        <w:rPr>
          <w:rFonts w:hint="eastAsia"/>
          <w:color w:val="000000"/>
          <w:lang w:eastAsia="zh-CN"/>
        </w:rPr>
        <w:t>有没有</w:t>
      </w:r>
      <w:r>
        <w:rPr>
          <w:rFonts w:hint="eastAsia"/>
          <w:color w:val="000000"/>
        </w:rPr>
        <w:t>這樣</w:t>
      </w:r>
      <w:r>
        <w:rPr>
          <w:rFonts w:hint="eastAsia"/>
          <w:color w:val="000000"/>
          <w:lang w:eastAsia="zh-CN"/>
        </w:rPr>
        <w:t>的</w:t>
      </w:r>
      <w:r>
        <w:rPr>
          <w:rFonts w:hint="eastAsia"/>
          <w:color w:val="000000"/>
        </w:rPr>
        <w:t>習慣</w:t>
      </w:r>
      <w:r>
        <w:rPr>
          <w:rFonts w:hint="eastAsia"/>
          <w:color w:val="000000"/>
          <w:lang w:eastAsia="zh-CN"/>
        </w:rPr>
        <w:t>？</w:t>
      </w:r>
      <w:r>
        <w:rPr>
          <w:rFonts w:hint="eastAsia"/>
          <w:color w:val="000000"/>
        </w:rPr>
        <w:t>雖然</w:t>
      </w:r>
      <w:r>
        <w:rPr>
          <w:rFonts w:hint="eastAsia"/>
          <w:color w:val="000000"/>
          <w:lang w:eastAsia="zh-CN"/>
        </w:rPr>
        <w:t>没有人分享上帝的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，没有人</w:t>
      </w:r>
      <w:r>
        <w:rPr>
          <w:rFonts w:hint="eastAsia"/>
          <w:color w:val="000000"/>
        </w:rPr>
        <w:t>禱告</w:t>
      </w:r>
      <w:r>
        <w:rPr>
          <w:rFonts w:hint="eastAsia"/>
          <w:color w:val="000000"/>
          <w:lang w:eastAsia="zh-CN"/>
        </w:rPr>
        <w:t>，没有人</w:t>
      </w:r>
      <w:r>
        <w:rPr>
          <w:rFonts w:hint="eastAsia"/>
          <w:color w:val="000000"/>
        </w:rPr>
        <w:t>傳</w:t>
      </w:r>
      <w:r>
        <w:rPr>
          <w:rFonts w:hint="eastAsia"/>
          <w:color w:val="000000"/>
          <w:lang w:eastAsia="zh-CN"/>
        </w:rPr>
        <w:t>福音，可是</w:t>
      </w:r>
      <w:r>
        <w:rPr>
          <w:rFonts w:hint="eastAsia"/>
          <w:color w:val="000000"/>
        </w:rPr>
        <w:t>屬於</w:t>
      </w:r>
      <w:r>
        <w:rPr>
          <w:rFonts w:hint="eastAsia"/>
          <w:color w:val="000000"/>
          <w:lang w:eastAsia="zh-CN"/>
        </w:rPr>
        <w:t>神的人</w:t>
      </w:r>
      <w:r>
        <w:rPr>
          <w:rFonts w:hint="eastAsia"/>
          <w:color w:val="000000"/>
        </w:rPr>
        <w:t>應該</w:t>
      </w:r>
      <w:r>
        <w:rPr>
          <w:rFonts w:hint="eastAsia"/>
        </w:rPr>
        <w:t>講</w:t>
      </w:r>
      <w:r>
        <w:rPr>
          <w:rFonts w:hint="eastAsia"/>
          <w:color w:val="000000"/>
          <w:lang w:eastAsia="zh-CN"/>
        </w:rPr>
        <w:t>神的话语。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不下雨的原因是什</w:t>
      </w:r>
      <w:r>
        <w:rPr>
          <w:rFonts w:hint="eastAsia"/>
          <w:color w:val="000000"/>
        </w:rPr>
        <w:t>麼</w:t>
      </w:r>
      <w:r>
        <w:rPr>
          <w:rFonts w:hint="eastAsia"/>
          <w:color w:val="000000"/>
          <w:lang w:eastAsia="zh-CN"/>
        </w:rPr>
        <w:t>？</w:t>
      </w:r>
      <w:r>
        <w:rPr>
          <w:rFonts w:hint="eastAsia"/>
          <w:color w:val="000000"/>
        </w:rPr>
        <w:t>亞哈</w:t>
      </w:r>
      <w:r>
        <w:rPr>
          <w:rFonts w:hint="eastAsia"/>
          <w:color w:val="000000"/>
          <w:lang w:eastAsia="zh-CN"/>
        </w:rPr>
        <w:t>信仰的</w:t>
      </w:r>
      <w:r>
        <w:rPr>
          <w:rFonts w:hint="eastAsia"/>
          <w:color w:val="000000"/>
        </w:rPr>
        <w:t>問題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以色列</w:t>
      </w:r>
      <w:r>
        <w:rPr>
          <w:rFonts w:hint="eastAsia"/>
          <w:color w:val="000000"/>
          <w:lang w:eastAsia="zh-CN"/>
        </w:rPr>
        <w:t>的百姓的</w:t>
      </w:r>
      <w:r>
        <w:rPr>
          <w:rFonts w:hint="eastAsia"/>
          <w:color w:val="000000"/>
        </w:rPr>
        <w:t>問題</w:t>
      </w:r>
      <w:r>
        <w:rPr>
          <w:rFonts w:hint="eastAsia"/>
          <w:color w:val="000000"/>
          <w:lang w:eastAsia="zh-CN"/>
        </w:rPr>
        <w:t>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b/>
          <w:color w:val="000000"/>
        </w:rPr>
      </w:pPr>
      <w:r>
        <w:rPr>
          <w:rFonts w:hint="eastAsia" w:cs="Batang"/>
          <w:b/>
          <w:bCs/>
          <w:iCs/>
          <w:color w:val="000000"/>
          <w:u w:val="single"/>
        </w:rPr>
        <w:t>以利亞對亞哈</w:t>
      </w:r>
      <w:r>
        <w:rPr>
          <w:rFonts w:hint="eastAsia" w:cs="New Gulim"/>
          <w:b/>
          <w:bCs/>
          <w:iCs/>
          <w:color w:val="000000"/>
          <w:u w:val="single"/>
        </w:rPr>
        <w:t>警告的原因就是拜偶像</w:t>
      </w:r>
      <w:r>
        <w:rPr>
          <w:rFonts w:hint="eastAsia"/>
          <w:b/>
          <w:color w:val="000000"/>
          <w:u w:val="single"/>
        </w:rPr>
        <w:br/>
      </w:r>
      <w:r>
        <w:rPr>
          <w:rFonts w:hint="eastAsia"/>
          <w:b/>
          <w:color w:val="000000"/>
        </w:rPr>
        <w:t>Mis-Understanding God</w:t>
      </w:r>
      <w:r>
        <w:rPr>
          <w:b/>
          <w:color w:val="000000"/>
        </w:rPr>
        <w:t>,</w:t>
      </w:r>
      <w:r>
        <w:rPr>
          <w:rFonts w:hint="eastAsia"/>
          <w:b/>
          <w:color w:val="000000"/>
        </w:rPr>
        <w:t xml:space="preserve"> Salvation is from God, But Blessing is from Baal</w:t>
      </w:r>
      <w:r>
        <w:rPr>
          <w:rFonts w:hint="eastAsia"/>
          <w:b/>
          <w:color w:val="000000"/>
          <w:lang w:eastAsia="zh-CN"/>
        </w:rPr>
        <w:t>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color w:val="000000"/>
        </w:rPr>
        <w:t>亞哈</w:t>
      </w:r>
      <w:r>
        <w:rPr>
          <w:rFonts w:hint="eastAsia"/>
          <w:color w:val="000000"/>
          <w:lang w:eastAsia="zh-CN"/>
        </w:rPr>
        <w:t>跟</w:t>
      </w:r>
      <w:r>
        <w:rPr>
          <w:rFonts w:hint="eastAsia"/>
          <w:color w:val="000000"/>
        </w:rPr>
        <w:t>當時</w:t>
      </w:r>
      <w:r>
        <w:rPr>
          <w:rFonts w:hint="eastAsia"/>
          <w:color w:val="000000"/>
          <w:lang w:eastAsia="zh-CN"/>
        </w:rPr>
        <w:t>的以色列人完全不</w:t>
      </w:r>
      <w:r>
        <w:rPr>
          <w:rFonts w:hint="eastAsia"/>
          <w:color w:val="000000"/>
        </w:rPr>
        <w:t>認識</w:t>
      </w:r>
      <w:r>
        <w:rPr>
          <w:rFonts w:hint="eastAsia"/>
          <w:color w:val="000000"/>
          <w:lang w:eastAsia="zh-CN"/>
        </w:rPr>
        <w:t>神，同</w:t>
      </w:r>
      <w:r>
        <w:rPr>
          <w:rFonts w:hint="eastAsia"/>
          <w:color w:val="000000"/>
        </w:rPr>
        <w:t>時誤解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 w:cs="Batang"/>
          <w:color w:val="000000"/>
          <w:lang w:eastAsia="zh-CN"/>
        </w:rPr>
        <w:t>一</w:t>
      </w:r>
      <w:r>
        <w:rPr>
          <w:rFonts w:hint="eastAsia" w:cs="Batang"/>
          <w:color w:val="000000"/>
        </w:rPr>
        <w:t>個</w:t>
      </w:r>
      <w:r>
        <w:rPr>
          <w:rFonts w:hint="eastAsia" w:cs="Batang"/>
          <w:color w:val="000000"/>
          <w:lang w:eastAsia="zh-CN"/>
        </w:rPr>
        <w:t>小原因</w:t>
      </w:r>
      <w:r>
        <w:rPr>
          <w:rFonts w:hint="eastAsia" w:cs="Malgun Gothic"/>
          <w:color w:val="000000"/>
          <w:lang w:eastAsia="zh-CN"/>
        </w:rPr>
        <w:t>？</w:t>
      </w:r>
      <w:r>
        <w:rPr>
          <w:rFonts w:hint="eastAsia" w:cs="Malgun Gothic"/>
          <w:b/>
          <w:color w:val="000000"/>
          <w:u w:val="single"/>
        </w:rPr>
        <w:t>亞哈</w:t>
      </w:r>
      <w:r>
        <w:rPr>
          <w:rFonts w:hint="eastAsia" w:cs="Batang"/>
          <w:color w:val="000000"/>
          <w:lang w:eastAsia="zh-CN"/>
        </w:rPr>
        <w:t>通</w:t>
      </w:r>
      <w:r>
        <w:rPr>
          <w:rFonts w:hint="eastAsia" w:cs="Batang"/>
          <w:color w:val="000000"/>
        </w:rPr>
        <w:t>過</w:t>
      </w:r>
      <w:r>
        <w:rPr>
          <w:rFonts w:hint="eastAsia" w:cs="New Gulim"/>
          <w:color w:val="000000"/>
          <w:lang w:eastAsia="zh-CN"/>
        </w:rPr>
        <w:t>和西</w:t>
      </w:r>
      <w:r>
        <w:rPr>
          <w:rFonts w:hint="eastAsia" w:cs="New Gulim"/>
          <w:color w:val="000000"/>
        </w:rPr>
        <w:t>頓</w:t>
      </w:r>
      <w:r>
        <w:rPr>
          <w:rFonts w:hint="eastAsia" w:cs="New Gulim"/>
          <w:color w:val="000000"/>
          <w:lang w:eastAsia="zh-CN"/>
        </w:rPr>
        <w:t>公主耶洗别的婚姻</w:t>
      </w:r>
      <w:r>
        <w:rPr>
          <w:rFonts w:hint="eastAsia" w:cs="Malgun Gothic"/>
          <w:color w:val="000000"/>
          <w:lang w:eastAsia="zh-CN"/>
        </w:rPr>
        <w:t>，</w:t>
      </w:r>
      <w:r>
        <w:rPr>
          <w:rFonts w:hint="eastAsia" w:cs="Malgun Gothic"/>
          <w:color w:val="000000"/>
        </w:rPr>
        <w:t>亞哈</w:t>
      </w:r>
      <w:r>
        <w:rPr>
          <w:rFonts w:hint="eastAsia" w:cs="New Gulim"/>
          <w:color w:val="000000"/>
          <w:lang w:eastAsia="zh-CN"/>
        </w:rPr>
        <w:t>把</w:t>
      </w:r>
      <w:r>
        <w:rPr>
          <w:rFonts w:hint="eastAsia" w:cs="New Gulim"/>
          <w:color w:val="000000"/>
        </w:rPr>
        <w:t>對</w:t>
      </w:r>
      <w:r>
        <w:rPr>
          <w:rFonts w:hint="eastAsia" w:cs="New Gulim"/>
          <w:color w:val="000000"/>
          <w:lang w:eastAsia="zh-CN"/>
        </w:rPr>
        <w:t>腓尼基神巴力的崇拜带入以色列。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color w:val="000000"/>
          <w:lang w:eastAsia="zh-CN"/>
        </w:rPr>
      </w:pP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巴力被</w:t>
      </w:r>
      <w:r>
        <w:rPr>
          <w:rFonts w:hint="eastAsia"/>
          <w:color w:val="000000"/>
        </w:rPr>
        <w:t>認為</w:t>
      </w:r>
      <w:r>
        <w:rPr>
          <w:rFonts w:hint="eastAsia"/>
          <w:color w:val="000000"/>
          <w:lang w:eastAsia="zh-CN"/>
        </w:rPr>
        <w:t>是掌管</w:t>
      </w:r>
      <w:r>
        <w:rPr>
          <w:rFonts w:hint="eastAsia"/>
          <w:color w:val="000000"/>
        </w:rPr>
        <w:t>風</w:t>
      </w:r>
      <w:r>
        <w:rPr>
          <w:rFonts w:hint="eastAsia"/>
          <w:color w:val="000000"/>
          <w:lang w:eastAsia="zh-CN"/>
        </w:rPr>
        <w:t>雨雷</w:t>
      </w:r>
      <w:r>
        <w:rPr>
          <w:rFonts w:hint="eastAsia"/>
          <w:color w:val="000000"/>
        </w:rPr>
        <w:t>電</w:t>
      </w:r>
      <w:r>
        <w:rPr>
          <w:rFonts w:hint="eastAsia"/>
          <w:color w:val="000000"/>
          <w:lang w:eastAsia="zh-CN"/>
        </w:rPr>
        <w:t>以及</w:t>
      </w:r>
      <w:r>
        <w:rPr>
          <w:rFonts w:hint="eastAsia"/>
          <w:color w:val="000000"/>
        </w:rPr>
        <w:t>農</w:t>
      </w:r>
      <w:r>
        <w:rPr>
          <w:rFonts w:hint="eastAsia"/>
          <w:color w:val="000000"/>
          <w:lang w:eastAsia="zh-CN"/>
        </w:rPr>
        <w:t>作物</w:t>
      </w:r>
      <w:r>
        <w:rPr>
          <w:rFonts w:hint="eastAsia"/>
          <w:color w:val="000000"/>
        </w:rPr>
        <w:t>豐</w:t>
      </w:r>
      <w:r>
        <w:rPr>
          <w:rFonts w:hint="eastAsia"/>
          <w:color w:val="000000"/>
          <w:lang w:eastAsia="zh-CN"/>
        </w:rPr>
        <w:t>收的神。以利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对</w:t>
      </w:r>
      <w:r>
        <w:rPr>
          <w:rFonts w:hint="eastAsia"/>
          <w:color w:val="000000"/>
        </w:rPr>
        <w:t>亞哈</w:t>
      </w:r>
      <w:r>
        <w:rPr>
          <w:rFonts w:hint="eastAsia"/>
          <w:color w:val="000000"/>
          <w:lang w:eastAsia="zh-CN"/>
        </w:rPr>
        <w:t>所</w:t>
      </w:r>
      <w:r>
        <w:rPr>
          <w:rFonts w:hint="eastAsia"/>
          <w:color w:val="000000"/>
        </w:rPr>
        <w:t>說</w:t>
      </w:r>
      <w:r>
        <w:rPr>
          <w:rFonts w:hint="eastAsia"/>
          <w:color w:val="000000"/>
          <w:lang w:eastAsia="zh-CN"/>
        </w:rPr>
        <w:t>的</w:t>
      </w:r>
      <w:r>
        <w:rPr>
          <w:rFonts w:hint="eastAsia"/>
          <w:color w:val="000000"/>
        </w:rPr>
        <w:t>話</w:t>
      </w:r>
      <w:r>
        <w:rPr>
          <w:rFonts w:hint="eastAsia"/>
          <w:color w:val="000000"/>
          <w:lang w:eastAsia="zh-CN"/>
        </w:rPr>
        <w:t>，其</w:t>
      </w:r>
      <w:r>
        <w:rPr>
          <w:rFonts w:hint="eastAsia"/>
          <w:color w:val="000000"/>
        </w:rPr>
        <w:t>實</w:t>
      </w:r>
      <w:r>
        <w:rPr>
          <w:rFonts w:hint="eastAsia"/>
          <w:color w:val="000000"/>
          <w:lang w:eastAsia="zh-CN"/>
        </w:rPr>
        <w:t>是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lang w:eastAsia="zh-CN"/>
        </w:rPr>
        <w:t>巴力的</w:t>
      </w:r>
      <w:r>
        <w:rPr>
          <w:rFonts w:hint="eastAsia"/>
          <w:color w:val="000000"/>
        </w:rPr>
        <w:t>挑戰</w:t>
      </w:r>
      <w:r>
        <w:rPr>
          <w:rFonts w:hint="eastAsia"/>
          <w:color w:val="000000"/>
          <w:lang w:eastAsia="zh-CN"/>
        </w:rPr>
        <w:t>，掌管</w:t>
      </w:r>
      <w:r>
        <w:rPr>
          <w:rFonts w:hint="eastAsia"/>
          <w:color w:val="000000"/>
        </w:rPr>
        <w:t>風</w:t>
      </w:r>
      <w:r>
        <w:rPr>
          <w:rFonts w:hint="eastAsia"/>
          <w:color w:val="000000"/>
          <w:lang w:eastAsia="zh-CN"/>
        </w:rPr>
        <w:t>雨雷</w:t>
      </w:r>
      <w:r>
        <w:rPr>
          <w:rFonts w:hint="eastAsia"/>
          <w:color w:val="000000"/>
        </w:rPr>
        <w:t>電</w:t>
      </w:r>
      <w:r>
        <w:rPr>
          <w:rFonts w:hint="eastAsia"/>
          <w:color w:val="000000"/>
          <w:lang w:eastAsia="zh-CN"/>
        </w:rPr>
        <w:t>的不是巴力，乃是耶和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。因</w:t>
      </w:r>
      <w:r>
        <w:rPr>
          <w:rFonts w:hint="eastAsia"/>
          <w:color w:val="000000"/>
        </w:rPr>
        <w:t>為</w:t>
      </w:r>
      <w:r>
        <w:rPr>
          <w:rFonts w:hint="eastAsia"/>
          <w:color w:val="000000"/>
          <w:lang w:eastAsia="zh-CN"/>
        </w:rPr>
        <w:t>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不向耶和</w:t>
      </w:r>
      <w:r>
        <w:rPr>
          <w:rFonts w:hint="eastAsia"/>
          <w:color w:val="000000"/>
        </w:rPr>
        <w:t>華禱告</w:t>
      </w:r>
      <w:r>
        <w:rPr>
          <w:rFonts w:hint="eastAsia"/>
          <w:color w:val="000000"/>
          <w:lang w:eastAsia="zh-CN"/>
        </w:rPr>
        <w:t>，天就不降雨露。以色列地就</w:t>
      </w:r>
      <w:r>
        <w:rPr>
          <w:rFonts w:hint="eastAsia"/>
          <w:color w:val="000000"/>
        </w:rPr>
        <w:t>發生飢荒有</w:t>
      </w:r>
      <w:r>
        <w:rPr>
          <w:rFonts w:hint="eastAsia"/>
          <w:color w:val="000000"/>
          <w:lang w:eastAsia="zh-CN"/>
        </w:rPr>
        <w:t>三年零六</w:t>
      </w:r>
      <w:r>
        <w:rPr>
          <w:rFonts w:hint="eastAsia"/>
          <w:color w:val="000000"/>
        </w:rPr>
        <w:t>個</w:t>
      </w:r>
      <w:r>
        <w:rPr>
          <w:rFonts w:hint="eastAsia"/>
          <w:color w:val="000000"/>
          <w:lang w:eastAsia="zh-CN"/>
        </w:rPr>
        <w:t>月，</w:t>
      </w:r>
      <w:r>
        <w:rPr>
          <w:rFonts w:hint="eastAsia"/>
          <w:color w:val="000000"/>
        </w:rPr>
        <w:t>後來</w:t>
      </w:r>
      <w:r>
        <w:rPr>
          <w:rFonts w:hint="eastAsia"/>
          <w:color w:val="000000"/>
          <w:lang w:eastAsia="zh-CN"/>
        </w:rPr>
        <w:t>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七次在耶和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面前</w:t>
      </w:r>
      <w:r>
        <w:rPr>
          <w:rFonts w:hint="eastAsia"/>
          <w:color w:val="000000"/>
        </w:rPr>
        <w:t>禱告</w:t>
      </w:r>
      <w:r>
        <w:rPr>
          <w:rFonts w:hint="eastAsia"/>
          <w:color w:val="000000"/>
          <w:lang w:eastAsia="zh-CN"/>
        </w:rPr>
        <w:t>，耶和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就降雨。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ind w:firstLine="42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 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不</w:t>
      </w:r>
      <w:r>
        <w:rPr>
          <w:rFonts w:hint="eastAsia"/>
          <w:color w:val="000000"/>
        </w:rPr>
        <w:t>會將養活</w:t>
      </w:r>
      <w:r>
        <w:rPr>
          <w:rFonts w:hint="eastAsia"/>
          <w:color w:val="000000"/>
          <w:lang w:eastAsia="zh-CN"/>
        </w:rPr>
        <w:t>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的功</w:t>
      </w:r>
      <w:r>
        <w:rPr>
          <w:rFonts w:hint="eastAsia"/>
          <w:color w:val="000000"/>
        </w:rPr>
        <w:t>勞歸功於</w:t>
      </w:r>
      <w:r>
        <w:rPr>
          <w:rFonts w:hint="eastAsia"/>
          <w:color w:val="000000"/>
          <w:lang w:eastAsia="zh-CN"/>
        </w:rPr>
        <w:t>巴力或其他的神明，但是可能我</w:t>
      </w:r>
      <w:r>
        <w:rPr>
          <w:rFonts w:hint="eastAsia"/>
          <w:color w:val="000000"/>
        </w:rPr>
        <w:t>們會歸功於</w:t>
      </w:r>
      <w:r>
        <w:rPr>
          <w:rFonts w:hint="eastAsia"/>
          <w:color w:val="000000"/>
          <w:lang w:eastAsia="zh-CN"/>
        </w:rPr>
        <w:t>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自己。我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自己就成了</w:t>
      </w:r>
      <w:r>
        <w:rPr>
          <w:rFonts w:hint="eastAsia"/>
          <w:color w:val="000000"/>
        </w:rPr>
        <w:t>這個</w:t>
      </w:r>
      <w:r>
        <w:rPr>
          <w:rFonts w:hint="eastAsia"/>
          <w:color w:val="000000"/>
          <w:lang w:eastAsia="zh-CN"/>
        </w:rPr>
        <w:t>巴力，我</w:t>
      </w:r>
      <w:r>
        <w:rPr>
          <w:rFonts w:hint="eastAsia"/>
          <w:color w:val="000000"/>
        </w:rPr>
        <w:t>們認為</w:t>
      </w:r>
      <w:r>
        <w:rPr>
          <w:rFonts w:hint="eastAsia"/>
          <w:color w:val="000000"/>
          <w:lang w:eastAsia="zh-CN"/>
        </w:rPr>
        <w:t>是</w:t>
      </w:r>
      <w:r>
        <w:rPr>
          <w:rFonts w:hint="eastAsia"/>
          <w:color w:val="000000"/>
        </w:rPr>
        <w:t>憑</w:t>
      </w:r>
      <w:r>
        <w:rPr>
          <w:rFonts w:hint="eastAsia"/>
          <w:color w:val="000000"/>
          <w:lang w:eastAsia="zh-CN"/>
        </w:rPr>
        <w:t>自己的</w:t>
      </w:r>
      <w:r>
        <w:rPr>
          <w:rFonts w:hint="eastAsia"/>
          <w:color w:val="000000"/>
        </w:rPr>
        <w:t>聰明</w:t>
      </w:r>
      <w:r>
        <w:rPr>
          <w:rFonts w:hint="eastAsia"/>
          <w:color w:val="000000"/>
          <w:lang w:eastAsia="zh-CN"/>
        </w:rPr>
        <w:t>智慧、勤劳努力</w:t>
      </w:r>
      <w:r>
        <w:rPr>
          <w:rFonts w:hint="eastAsia"/>
          <w:color w:val="000000"/>
        </w:rPr>
        <w:t>養活</w:t>
      </w:r>
      <w:r>
        <w:rPr>
          <w:rFonts w:hint="eastAsia"/>
          <w:color w:val="000000"/>
          <w:lang w:eastAsia="zh-CN"/>
        </w:rPr>
        <w:t>了自己。然而</w:t>
      </w:r>
      <w:r>
        <w:rPr>
          <w:rFonts w:hint="eastAsia"/>
          <w:color w:val="000000"/>
        </w:rPr>
        <w:t>經</w:t>
      </w:r>
      <w:r>
        <w:rPr>
          <w:rFonts w:hint="eastAsia"/>
          <w:color w:val="000000"/>
          <w:lang w:eastAsia="zh-CN"/>
        </w:rPr>
        <w:t>上的</w:t>
      </w:r>
      <w:r>
        <w:rPr>
          <w:rFonts w:hint="eastAsia"/>
          <w:color w:val="000000"/>
        </w:rPr>
        <w:t>話</w:t>
      </w:r>
      <w:r>
        <w:rPr>
          <w:rFonts w:hint="eastAsia"/>
          <w:color w:val="000000"/>
          <w:lang w:eastAsia="zh-CN"/>
        </w:rPr>
        <w:t>提醒我</w:t>
      </w:r>
      <w:r>
        <w:rPr>
          <w:rFonts w:hint="eastAsia"/>
          <w:color w:val="000000"/>
        </w:rPr>
        <w:t>們說</w:t>
      </w:r>
      <w:r>
        <w:rPr>
          <w:rFonts w:hint="eastAsia"/>
          <w:color w:val="000000"/>
          <w:lang w:eastAsia="zh-CN"/>
        </w:rPr>
        <w:t>，我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得</w:t>
      </w:r>
      <w:r>
        <w:rPr>
          <w:rFonts w:hint="eastAsia"/>
          <w:color w:val="000000"/>
        </w:rPr>
        <w:t>資財</w:t>
      </w:r>
      <w:r>
        <w:rPr>
          <w:rFonts w:hint="eastAsia"/>
          <w:color w:val="000000"/>
          <w:lang w:eastAsia="zh-CN"/>
        </w:rPr>
        <w:t>的智慧、能力和</w:t>
      </w:r>
      <w:r>
        <w:rPr>
          <w:rFonts w:hint="eastAsia"/>
          <w:color w:val="000000"/>
        </w:rPr>
        <w:t>機遇</w:t>
      </w:r>
      <w:r>
        <w:rPr>
          <w:rFonts w:hint="eastAsia"/>
          <w:color w:val="000000"/>
          <w:lang w:eastAsia="zh-CN"/>
        </w:rPr>
        <w:t>也都是神</w:t>
      </w:r>
      <w:r>
        <w:rPr>
          <w:rFonts w:hint="eastAsia"/>
          <w:color w:val="000000"/>
        </w:rPr>
        <w:t>賜</w:t>
      </w:r>
      <w:r>
        <w:rPr>
          <w:rFonts w:hint="eastAsia"/>
          <w:color w:val="000000"/>
          <w:lang w:eastAsia="zh-CN"/>
        </w:rPr>
        <w:t>给我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的。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rFonts w:eastAsia="SimSun" w:cs="New Gulim"/>
          <w:color w:val="000000"/>
          <w:lang w:eastAsia="zh-CN"/>
        </w:rPr>
      </w:pPr>
      <w:r>
        <w:rPr>
          <w:rFonts w:hint="eastAsia"/>
          <w:color w:val="000000"/>
        </w:rPr>
        <w:t>亞哈</w:t>
      </w:r>
      <w:r>
        <w:rPr>
          <w:rFonts w:hint="eastAsia"/>
          <w:color w:val="000000"/>
          <w:lang w:eastAsia="zh-CN"/>
        </w:rPr>
        <w:t>和以色列人</w:t>
      </w:r>
      <w:r>
        <w:rPr>
          <w:rFonts w:hint="eastAsia"/>
          <w:color w:val="000000"/>
        </w:rPr>
        <w:t>誤解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的原因是什</w:t>
      </w:r>
      <w:r>
        <w:rPr>
          <w:rFonts w:hint="eastAsia"/>
          <w:color w:val="000000"/>
        </w:rPr>
        <w:t>麼</w:t>
      </w:r>
      <w:r>
        <w:rPr>
          <w:rFonts w:hint="eastAsia"/>
          <w:color w:val="000000"/>
          <w:lang w:eastAsia="zh-CN"/>
        </w:rPr>
        <w:t>？他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没有</w:t>
      </w:r>
      <w:r>
        <w:rPr>
          <w:rFonts w:hint="eastAsia"/>
          <w:color w:val="000000"/>
        </w:rPr>
        <w:t>聽到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。所以他</w:t>
      </w:r>
      <w:r>
        <w:rPr>
          <w:rFonts w:hint="eastAsia"/>
          <w:color w:val="000000"/>
        </w:rPr>
        <w:t>們誤解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。我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都是</w:t>
      </w:r>
      <w:r>
        <w:rPr>
          <w:rFonts w:hint="eastAsia"/>
          <w:color w:val="000000"/>
        </w:rPr>
        <w:t>現代</w:t>
      </w:r>
      <w:r>
        <w:rPr>
          <w:rFonts w:hint="eastAsia"/>
          <w:color w:val="000000"/>
          <w:lang w:eastAsia="zh-CN"/>
        </w:rPr>
        <w:t>的先知。所以我</w:t>
      </w:r>
      <w:r>
        <w:rPr>
          <w:rFonts w:hint="eastAsia"/>
          <w:color w:val="000000"/>
        </w:rPr>
        <w:t>們應該</w:t>
      </w:r>
      <w:r>
        <w:rPr>
          <w:rFonts w:hint="eastAsia"/>
          <w:color w:val="000000"/>
          <w:lang w:eastAsia="zh-CN"/>
        </w:rPr>
        <w:t>天天要</w:t>
      </w:r>
      <w:r>
        <w:rPr>
          <w:rFonts w:hint="eastAsia"/>
          <w:color w:val="000000"/>
        </w:rPr>
        <w:t>聽</w:t>
      </w:r>
      <w:r>
        <w:rPr>
          <w:rFonts w:hint="eastAsia"/>
          <w:color w:val="000000"/>
          <w:lang w:eastAsia="zh-CN"/>
        </w:rPr>
        <w:t>神的</w:t>
      </w:r>
      <w:r>
        <w:rPr>
          <w:rFonts w:hint="eastAsia"/>
          <w:color w:val="000000"/>
        </w:rPr>
        <w:t>話語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b/>
          <w:bCs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2</w:t>
      </w:r>
      <w:r>
        <w:rPr>
          <w:rFonts w:hint="eastAsia"/>
          <w:b/>
          <w:color w:val="000000"/>
        </w:rPr>
        <w:t>‧</w:t>
      </w:r>
      <w:r>
        <w:rPr>
          <w:rFonts w:hint="eastAsia"/>
          <w:b/>
          <w:color w:val="000000"/>
          <w:lang w:eastAsia="zh-CN"/>
        </w:rPr>
        <w:t xml:space="preserve"> </w:t>
      </w:r>
      <w:r>
        <w:rPr>
          <w:rFonts w:hint="eastAsia"/>
          <w:b/>
          <w:color w:val="000000"/>
        </w:rPr>
        <w:t>經歷</w:t>
      </w:r>
      <w:r>
        <w:rPr>
          <w:rFonts w:hint="eastAsia"/>
          <w:b/>
          <w:bCs/>
          <w:color w:val="000000"/>
          <w:lang w:eastAsia="zh-CN"/>
        </w:rPr>
        <w:t>神奇妙的供</w:t>
      </w:r>
      <w:r>
        <w:rPr>
          <w:rFonts w:hint="eastAsia"/>
          <w:b/>
          <w:bCs/>
          <w:color w:val="000000"/>
        </w:rPr>
        <w:t>養</w:t>
      </w:r>
      <w:r>
        <w:rPr>
          <w:rFonts w:hint="eastAsia"/>
          <w:b/>
          <w:bCs/>
          <w:color w:val="000000"/>
          <w:lang w:eastAsia="zh-CN"/>
        </w:rPr>
        <w:t>的以利</w:t>
      </w:r>
      <w:r>
        <w:rPr>
          <w:rFonts w:hint="eastAsia"/>
          <w:b/>
          <w:bCs/>
          <w:color w:val="000000"/>
        </w:rPr>
        <w:t>亞</w:t>
      </w:r>
      <w:r>
        <w:rPr>
          <w:rFonts w:hint="eastAsia"/>
          <w:b/>
          <w:vanish/>
          <w:color w:val="000000"/>
          <w:lang w:eastAsia="zh-CN"/>
        </w:rPr>
        <w:t>YLa基督福音</w:t>
      </w:r>
      <w:r>
        <w:rPr>
          <w:rFonts w:hint="eastAsia" w:cs="New Gulim"/>
          <w:b/>
          <w:vanish/>
          <w:color w:val="000000"/>
          <w:lang w:eastAsia="zh-CN"/>
        </w:rPr>
        <w:t>网</w:t>
      </w:r>
      <w:r>
        <w:rPr>
          <w:rFonts w:hint="eastAsia"/>
          <w:b/>
          <w:vanish/>
          <w:color w:val="000000"/>
          <w:lang w:eastAsia="zh-CN"/>
        </w:rPr>
        <w:t>YLa基督福音</w:t>
      </w:r>
      <w:r>
        <w:rPr>
          <w:rFonts w:hint="eastAsia" w:cs="New Gulim"/>
          <w:b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ind w:firstLine="420"/>
        <w:rPr>
          <w:color w:val="000000"/>
          <w:lang w:eastAsia="zh-CN"/>
        </w:rPr>
      </w:pP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2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的</w:t>
      </w:r>
      <w:r>
        <w:rPr>
          <w:rFonts w:hint="eastAsia"/>
          <w:color w:val="000000"/>
        </w:rPr>
        <w:t>話臨到</w:t>
      </w:r>
      <w:r>
        <w:rPr>
          <w:rFonts w:hint="eastAsia"/>
          <w:color w:val="000000"/>
          <w:lang w:eastAsia="zh-CN"/>
        </w:rPr>
        <w:t>以利</w:t>
      </w:r>
      <w:r>
        <w:rPr>
          <w:rFonts w:hint="eastAsia"/>
          <w:color w:val="000000"/>
        </w:rPr>
        <w:t>亞說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 w:cs="Times New Roman"/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“你</w:t>
      </w:r>
      <w:r>
        <w:rPr>
          <w:rFonts w:hint="eastAsia"/>
          <w:color w:val="000000"/>
        </w:rPr>
        <w:t>離開這裡</w:t>
      </w:r>
      <w:r>
        <w:rPr>
          <w:rFonts w:hint="eastAsia"/>
          <w:color w:val="000000"/>
          <w:lang w:eastAsia="zh-CN"/>
        </w:rPr>
        <w:t>往</w:t>
      </w:r>
      <w:r>
        <w:rPr>
          <w:rFonts w:hint="eastAsia"/>
          <w:color w:val="000000"/>
        </w:rPr>
        <w:t>東</w:t>
      </w:r>
      <w:r>
        <w:rPr>
          <w:rFonts w:hint="eastAsia"/>
          <w:color w:val="000000"/>
          <w:lang w:eastAsia="zh-CN"/>
        </w:rPr>
        <w:t>去，藏在约旦河</w:t>
      </w:r>
      <w:r>
        <w:rPr>
          <w:rFonts w:hint="eastAsia"/>
          <w:color w:val="000000"/>
        </w:rPr>
        <w:t>東邊</w:t>
      </w:r>
      <w:r>
        <w:rPr>
          <w:rFonts w:hint="eastAsia"/>
          <w:color w:val="000000"/>
          <w:lang w:eastAsia="zh-CN"/>
        </w:rPr>
        <w:t>的基立溪旁。</w:t>
      </w:r>
      <w:r>
        <w:rPr>
          <w:rFonts w:hint="eastAsia" w:cs="Times New Roman"/>
          <w:color w:val="000000"/>
          <w:lang w:eastAsia="zh-CN"/>
        </w:rPr>
        <w:t>4</w:t>
      </w:r>
      <w:r>
        <w:rPr>
          <w:rFonts w:hint="eastAsia"/>
          <w:color w:val="000000"/>
          <w:lang w:eastAsia="zh-CN"/>
        </w:rPr>
        <w:t>你要喝那溪</w:t>
      </w:r>
      <w:r>
        <w:rPr>
          <w:rFonts w:hint="eastAsia"/>
          <w:color w:val="000000"/>
        </w:rPr>
        <w:t>裡</w:t>
      </w:r>
      <w:r>
        <w:rPr>
          <w:rFonts w:hint="eastAsia"/>
          <w:color w:val="000000"/>
          <w:lang w:eastAsia="zh-CN"/>
        </w:rPr>
        <w:t>的水，我已吩咐</w:t>
      </w:r>
      <w:r>
        <w:rPr>
          <w:rFonts w:hint="eastAsia"/>
          <w:color w:val="000000"/>
        </w:rPr>
        <w:t>烏鴉</w:t>
      </w:r>
      <w:r>
        <w:rPr>
          <w:rFonts w:hint="eastAsia"/>
          <w:color w:val="000000"/>
          <w:lang w:eastAsia="zh-CN"/>
        </w:rPr>
        <w:t>在那</w:t>
      </w:r>
      <w:r>
        <w:rPr>
          <w:rFonts w:hint="eastAsia"/>
          <w:color w:val="000000"/>
        </w:rPr>
        <w:t>裡供養</w:t>
      </w:r>
      <w:r>
        <w:rPr>
          <w:rFonts w:hint="eastAsia"/>
          <w:color w:val="000000"/>
          <w:lang w:eastAsia="zh-CN"/>
        </w:rPr>
        <w:t>你。”</w:t>
      </w:r>
      <w:r>
        <w:rPr>
          <w:rFonts w:hint="eastAsia" w:cs="Times New Roman"/>
          <w:color w:val="000000"/>
          <w:lang w:eastAsia="zh-CN"/>
        </w:rPr>
        <w:t>5</w:t>
      </w:r>
      <w:r>
        <w:rPr>
          <w:rFonts w:hint="eastAsia" w:cs="Times New Roman"/>
          <w:color w:val="000000"/>
        </w:rPr>
        <w:t>於</w:t>
      </w:r>
      <w:r>
        <w:rPr>
          <w:rFonts w:hint="eastAsia"/>
          <w:color w:val="000000"/>
          <w:lang w:eastAsia="zh-CN"/>
        </w:rPr>
        <w:t>是，以利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照着耶和</w:t>
      </w:r>
      <w:r>
        <w:rPr>
          <w:rFonts w:hint="eastAsia"/>
          <w:color w:val="000000"/>
        </w:rPr>
        <w:t>華</w:t>
      </w:r>
      <w:r>
        <w:rPr>
          <w:rFonts w:hint="eastAsia"/>
          <w:color w:val="000000"/>
          <w:lang w:eastAsia="zh-CN"/>
        </w:rPr>
        <w:t>的</w:t>
      </w:r>
      <w:r>
        <w:rPr>
          <w:rFonts w:hint="eastAsia"/>
          <w:color w:val="000000"/>
        </w:rPr>
        <w:t>話</w:t>
      </w:r>
      <w:r>
        <w:rPr>
          <w:rFonts w:hint="eastAsia"/>
          <w:color w:val="000000"/>
          <w:lang w:eastAsia="zh-CN"/>
        </w:rPr>
        <w:t>，去住在约旦河</w:t>
      </w:r>
      <w:r>
        <w:rPr>
          <w:rFonts w:hint="eastAsia"/>
          <w:color w:val="000000"/>
        </w:rPr>
        <w:t>東</w:t>
      </w:r>
      <w:r>
        <w:rPr>
          <w:rFonts w:hint="eastAsia"/>
          <w:color w:val="000000"/>
          <w:lang w:eastAsia="zh-CN"/>
        </w:rPr>
        <w:t>的基立溪旁。</w:t>
      </w:r>
      <w:r>
        <w:rPr>
          <w:rFonts w:hint="eastAsia" w:cs="Times New Roman"/>
          <w:color w:val="000000"/>
          <w:lang w:eastAsia="zh-CN"/>
        </w:rPr>
        <w:t>6</w:t>
      </w:r>
      <w:r>
        <w:rPr>
          <w:rFonts w:hint="eastAsia" w:cs="Times New Roman"/>
          <w:color w:val="000000"/>
        </w:rPr>
        <w:t>烏鴉</w:t>
      </w:r>
      <w:r>
        <w:rPr>
          <w:rFonts w:hint="eastAsia"/>
          <w:color w:val="000000"/>
          <w:lang w:eastAsia="zh-CN"/>
        </w:rPr>
        <w:t>早晚给他</w:t>
      </w:r>
      <w:r>
        <w:rPr>
          <w:rFonts w:hint="eastAsia"/>
          <w:color w:val="000000"/>
        </w:rPr>
        <w:t>叼餅</w:t>
      </w:r>
      <w:r>
        <w:rPr>
          <w:rFonts w:hint="eastAsia"/>
          <w:color w:val="000000"/>
          <w:lang w:eastAsia="zh-CN"/>
        </w:rPr>
        <w:t>和肉</w:t>
      </w:r>
      <w:r>
        <w:rPr>
          <w:rFonts w:hint="eastAsia"/>
          <w:color w:val="000000"/>
        </w:rPr>
        <w:t>來</w:t>
      </w:r>
      <w:r>
        <w:rPr>
          <w:rFonts w:hint="eastAsia"/>
          <w:color w:val="000000"/>
          <w:lang w:eastAsia="zh-CN"/>
        </w:rPr>
        <w:t>，他也喝那溪</w:t>
      </w:r>
      <w:r>
        <w:rPr>
          <w:rFonts w:hint="eastAsia"/>
          <w:color w:val="000000"/>
        </w:rPr>
        <w:t>裡</w:t>
      </w:r>
      <w:r>
        <w:rPr>
          <w:rFonts w:hint="eastAsia"/>
          <w:color w:val="000000"/>
          <w:lang w:eastAsia="zh-CN"/>
        </w:rPr>
        <w:t>的水。</w:t>
      </w:r>
      <w:r>
        <w:rPr>
          <w:rFonts w:hint="eastAsia" w:cs="Times New Roman"/>
          <w:color w:val="000000"/>
          <w:lang w:eastAsia="zh-CN"/>
        </w:rPr>
        <w:t>7</w:t>
      </w:r>
      <w:r>
        <w:rPr>
          <w:rFonts w:hint="eastAsia" w:cs="Times New Roman"/>
          <w:color w:val="000000"/>
        </w:rPr>
        <w:t>過</w:t>
      </w:r>
      <w:r>
        <w:rPr>
          <w:rFonts w:hint="eastAsia"/>
          <w:color w:val="000000"/>
          <w:lang w:eastAsia="zh-CN"/>
        </w:rPr>
        <w:t>了些日子，溪水就</w:t>
      </w:r>
      <w:r>
        <w:rPr>
          <w:rFonts w:hint="eastAsia"/>
          <w:color w:val="000000"/>
        </w:rPr>
        <w:t>乾</w:t>
      </w:r>
      <w:r>
        <w:rPr>
          <w:rFonts w:hint="eastAsia"/>
          <w:color w:val="000000"/>
          <w:lang w:eastAsia="zh-CN"/>
        </w:rPr>
        <w:t>了，因</w:t>
      </w:r>
      <w:r>
        <w:rPr>
          <w:rFonts w:hint="eastAsia"/>
          <w:color w:val="000000"/>
        </w:rPr>
        <w:t>為</w:t>
      </w:r>
      <w:r>
        <w:rPr>
          <w:rFonts w:hint="eastAsia"/>
          <w:color w:val="000000"/>
          <w:lang w:eastAsia="zh-CN"/>
        </w:rPr>
        <w:t>雨没有下在地上。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ind w:firstLine="42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以色列地</w:t>
      </w:r>
      <w:r>
        <w:rPr>
          <w:rFonts w:hint="eastAsia"/>
          <w:color w:val="000000"/>
        </w:rPr>
        <w:t>發生飢荒</w:t>
      </w:r>
      <w:r>
        <w:rPr>
          <w:rFonts w:hint="eastAsia"/>
          <w:color w:val="000000"/>
          <w:lang w:eastAsia="zh-CN"/>
        </w:rPr>
        <w:t>了，那</w:t>
      </w:r>
      <w:r>
        <w:rPr>
          <w:rFonts w:hint="eastAsia"/>
          <w:color w:val="000000"/>
        </w:rPr>
        <w:t>麼</w:t>
      </w:r>
      <w:r>
        <w:rPr>
          <w:rFonts w:hint="eastAsia"/>
          <w:color w:val="000000"/>
          <w:lang w:eastAsia="zh-CN"/>
        </w:rPr>
        <w:t>先知以利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如何活呢？</w:t>
      </w:r>
      <w:r>
        <w:rPr>
          <w:rFonts w:hint="eastAsia"/>
          <w:color w:val="000000"/>
        </w:rPr>
        <w:t>從</w:t>
      </w:r>
      <w:r>
        <w:rPr>
          <w:rFonts w:hint="eastAsia"/>
          <w:color w:val="000000"/>
          <w:lang w:eastAsia="zh-CN"/>
        </w:rPr>
        <w:t>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身上我</w:t>
      </w:r>
      <w:r>
        <w:rPr>
          <w:rFonts w:hint="eastAsia"/>
          <w:color w:val="000000"/>
        </w:rPr>
        <w:t>們</w:t>
      </w:r>
      <w:r>
        <w:rPr>
          <w:rFonts w:hint="eastAsia"/>
          <w:color w:val="000000"/>
          <w:lang w:eastAsia="zh-CN"/>
        </w:rPr>
        <w:t>就可以得出一</w:t>
      </w:r>
      <w:r>
        <w:rPr>
          <w:rFonts w:hint="eastAsia"/>
          <w:color w:val="000000"/>
        </w:rPr>
        <w:t>個結論</w:t>
      </w:r>
      <w:r>
        <w:rPr>
          <w:rFonts w:hint="eastAsia"/>
          <w:color w:val="000000"/>
          <w:lang w:eastAsia="zh-CN"/>
        </w:rPr>
        <w:t>，那就是神</w:t>
      </w:r>
      <w:r>
        <w:rPr>
          <w:rFonts w:hint="eastAsia"/>
          <w:color w:val="000000"/>
        </w:rPr>
        <w:t>親自</w:t>
      </w:r>
      <w:r>
        <w:rPr>
          <w:rFonts w:hint="eastAsia"/>
          <w:color w:val="000000"/>
          <w:lang w:eastAsia="zh-CN"/>
        </w:rPr>
        <w:t>供</w:t>
      </w:r>
      <w:r>
        <w:rPr>
          <w:rFonts w:hint="eastAsia"/>
          <w:color w:val="000000"/>
        </w:rPr>
        <w:t>養</w:t>
      </w:r>
      <w:r>
        <w:rPr>
          <w:rFonts w:hint="eastAsia"/>
          <w:color w:val="000000"/>
          <w:lang w:eastAsia="zh-CN"/>
        </w:rPr>
        <w:t>了他的百姓。以利</w:t>
      </w:r>
      <w:r>
        <w:rPr>
          <w:rFonts w:hint="eastAsia"/>
          <w:color w:val="000000"/>
        </w:rPr>
        <w:t>亞經歷</w:t>
      </w:r>
      <w:r>
        <w:rPr>
          <w:rFonts w:hint="eastAsia"/>
          <w:color w:val="000000"/>
          <w:lang w:eastAsia="zh-CN"/>
        </w:rPr>
        <w:t>了神非常奇妙的供</w:t>
      </w:r>
      <w:r>
        <w:rPr>
          <w:rFonts w:hint="eastAsia"/>
          <w:color w:val="000000"/>
        </w:rPr>
        <w:t>養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經</w:t>
      </w:r>
      <w:r>
        <w:rPr>
          <w:rFonts w:hint="eastAsia"/>
          <w:color w:val="000000"/>
          <w:lang w:eastAsia="zh-CN"/>
        </w:rPr>
        <w:t>文告</w:t>
      </w:r>
      <w:r>
        <w:rPr>
          <w:rFonts w:hint="eastAsia"/>
          <w:color w:val="000000"/>
        </w:rPr>
        <w:t>訴我們</w:t>
      </w:r>
      <w:r>
        <w:rPr>
          <w:rFonts w:hint="eastAsia"/>
          <w:color w:val="000000"/>
          <w:lang w:eastAsia="zh-CN"/>
        </w:rPr>
        <w:t>神吩咐</w:t>
      </w:r>
      <w:r>
        <w:rPr>
          <w:rFonts w:hint="eastAsia"/>
          <w:color w:val="000000"/>
        </w:rPr>
        <w:t>烏鴉</w:t>
      </w:r>
      <w:r>
        <w:rPr>
          <w:rFonts w:hint="eastAsia"/>
          <w:color w:val="000000"/>
          <w:lang w:eastAsia="zh-CN"/>
        </w:rPr>
        <w:t>供</w:t>
      </w:r>
      <w:r>
        <w:rPr>
          <w:rFonts w:hint="eastAsia"/>
          <w:color w:val="000000"/>
        </w:rPr>
        <w:t>養</w:t>
      </w:r>
      <w:r>
        <w:rPr>
          <w:rFonts w:hint="eastAsia"/>
          <w:color w:val="000000"/>
          <w:lang w:eastAsia="zh-CN"/>
        </w:rPr>
        <w:t>他的先知。神叫以利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藏在约旦河</w:t>
      </w:r>
      <w:r>
        <w:rPr>
          <w:rFonts w:hint="eastAsia"/>
          <w:color w:val="000000"/>
        </w:rPr>
        <w:t>東邊</w:t>
      </w:r>
      <w:r>
        <w:rPr>
          <w:rFonts w:hint="eastAsia"/>
          <w:color w:val="000000"/>
          <w:lang w:eastAsia="zh-CN"/>
        </w:rPr>
        <w:t>的基立溪旁，口渴了就喝小溪的水，</w:t>
      </w:r>
      <w:r>
        <w:rPr>
          <w:rFonts w:hint="eastAsia"/>
          <w:color w:val="000000"/>
        </w:rPr>
        <w:t>烏鴉則</w:t>
      </w:r>
      <w:r>
        <w:rPr>
          <w:rFonts w:hint="eastAsia"/>
          <w:color w:val="000000"/>
          <w:lang w:eastAsia="zh-CN"/>
        </w:rPr>
        <w:t>在早上和晚上都给他叼</w:t>
      </w:r>
      <w:r>
        <w:rPr>
          <w:rFonts w:hint="eastAsia"/>
          <w:color w:val="000000"/>
        </w:rPr>
        <w:t>餅</w:t>
      </w:r>
      <w:r>
        <w:rPr>
          <w:rFonts w:hint="eastAsia"/>
          <w:color w:val="000000"/>
          <w:lang w:eastAsia="zh-CN"/>
        </w:rPr>
        <w:t>和肉</w:t>
      </w:r>
      <w:r>
        <w:rPr>
          <w:rFonts w:hint="eastAsia"/>
          <w:color w:val="000000"/>
        </w:rPr>
        <w:t>來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ind w:firstLine="420"/>
        <w:rPr>
          <w:lang w:eastAsia="zh-CN"/>
        </w:rPr>
      </w:pPr>
      <w:r>
        <w:rPr>
          <w:rFonts w:hint="eastAsia"/>
          <w:color w:val="000000"/>
        </w:rPr>
        <w:t>烏鴉</w:t>
      </w:r>
      <w:r>
        <w:rPr>
          <w:rFonts w:hint="eastAsia"/>
          <w:color w:val="000000"/>
          <w:lang w:eastAsia="zh-CN"/>
        </w:rPr>
        <w:t>不是</w:t>
      </w:r>
      <w:r>
        <w:rPr>
          <w:rFonts w:hint="eastAsia"/>
          <w:color w:val="000000"/>
        </w:rPr>
        <w:t>潔淨</w:t>
      </w:r>
      <w:r>
        <w:rPr>
          <w:rFonts w:hint="eastAsia"/>
          <w:color w:val="000000"/>
          <w:lang w:eastAsia="zh-CN"/>
        </w:rPr>
        <w:t>的</w:t>
      </w:r>
      <w:r>
        <w:rPr>
          <w:rFonts w:hint="eastAsia"/>
          <w:color w:val="000000"/>
        </w:rPr>
        <w:t>飛鳥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當時</w:t>
      </w:r>
      <w:r>
        <w:rPr>
          <w:rFonts w:hint="eastAsia"/>
          <w:color w:val="000000"/>
          <w:lang w:eastAsia="zh-CN"/>
        </w:rPr>
        <w:t>挪</w:t>
      </w:r>
      <w:r>
        <w:rPr>
          <w:rFonts w:hint="eastAsia"/>
          <w:color w:val="000000"/>
        </w:rPr>
        <w:t>亞</w:t>
      </w:r>
      <w:r>
        <w:rPr>
          <w:rFonts w:hint="eastAsia"/>
          <w:color w:val="000000"/>
          <w:lang w:eastAsia="zh-CN"/>
        </w:rPr>
        <w:t>在方舟</w:t>
      </w:r>
      <w:r>
        <w:rPr>
          <w:rFonts w:hint="eastAsia"/>
          <w:color w:val="000000"/>
        </w:rPr>
        <w:t>裡</w:t>
      </w:r>
      <w:r>
        <w:rPr>
          <w:rFonts w:hint="eastAsia"/>
          <w:color w:val="000000"/>
          <w:lang w:eastAsia="zh-CN"/>
        </w:rPr>
        <w:t>，曾</w:t>
      </w:r>
      <w:r>
        <w:rPr>
          <w:rFonts w:hint="eastAsia"/>
          <w:color w:val="000000"/>
        </w:rPr>
        <w:t>經</w:t>
      </w:r>
      <w:r>
        <w:rPr>
          <w:rFonts w:hint="eastAsia"/>
          <w:color w:val="000000"/>
          <w:lang w:eastAsia="zh-CN"/>
        </w:rPr>
        <w:t>放出一</w:t>
      </w:r>
      <w:r>
        <w:rPr>
          <w:rFonts w:hint="eastAsia"/>
          <w:color w:val="000000"/>
        </w:rPr>
        <w:t>隻烏鴉</w:t>
      </w:r>
      <w:r>
        <w:rPr>
          <w:rFonts w:hint="eastAsia"/>
          <w:color w:val="000000"/>
          <w:lang w:eastAsia="zh-CN"/>
        </w:rPr>
        <w:t>，但不</w:t>
      </w:r>
      <w:r>
        <w:rPr>
          <w:rFonts w:hint="eastAsia"/>
          <w:color w:val="000000"/>
        </w:rPr>
        <w:t>見牠飛</w:t>
      </w:r>
      <w:r>
        <w:rPr>
          <w:rFonts w:hint="eastAsia"/>
          <w:color w:val="000000"/>
          <w:lang w:eastAsia="zh-CN"/>
        </w:rPr>
        <w:t>回</w:t>
      </w:r>
      <w:r>
        <w:rPr>
          <w:rFonts w:hint="eastAsia"/>
          <w:color w:val="000000"/>
        </w:rPr>
        <w:t>來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烏鴉會</w:t>
      </w:r>
      <w:r>
        <w:rPr>
          <w:rFonts w:hint="eastAsia"/>
          <w:color w:val="000000"/>
          <w:lang w:eastAsia="zh-CN"/>
        </w:rPr>
        <w:t>吃一些腐</w:t>
      </w:r>
      <w:r>
        <w:rPr>
          <w:rFonts w:hint="eastAsia"/>
          <w:color w:val="000000"/>
        </w:rPr>
        <w:t>蝕</w:t>
      </w:r>
      <w:r>
        <w:rPr>
          <w:rFonts w:hint="eastAsia"/>
          <w:color w:val="000000"/>
          <w:lang w:eastAsia="zh-CN"/>
        </w:rPr>
        <w:t>的肉。</w:t>
      </w:r>
      <w:r>
        <w:rPr>
          <w:rFonts w:hint="eastAsia"/>
          <w:color w:val="000000"/>
        </w:rPr>
        <w:t>後來</w:t>
      </w:r>
      <w:r>
        <w:rPr>
          <w:rFonts w:hint="eastAsia"/>
        </w:rPr>
        <w:t>發出一隻鴿子，洪水沒有退去，找不著落腳之處就飛回來。鴿子是潔淨動物可以獻祭與神，烏鴉是不潔淨的動物是不可以吃的，也不可以獻祭與神。</w:t>
      </w:r>
      <w:r>
        <w:rPr>
          <w:rFonts w:hint="eastAsia"/>
          <w:vanish/>
          <w:lang w:eastAsia="zh-CN"/>
        </w:rPr>
        <w:t>YLa基督福音</w:t>
      </w:r>
      <w:r>
        <w:rPr>
          <w:rFonts w:hint="eastAsia" w:cs="New Gulim"/>
          <w:vanish/>
          <w:lang w:eastAsia="zh-CN"/>
        </w:rPr>
        <w:t>网</w:t>
      </w:r>
      <w:r>
        <w:rPr>
          <w:rFonts w:hint="eastAsia"/>
          <w:vanish/>
          <w:lang w:eastAsia="zh-CN"/>
        </w:rPr>
        <w:t>YLa基督福音</w:t>
      </w:r>
      <w:r>
        <w:rPr>
          <w:rFonts w:hint="eastAsia" w:cs="New Gulim"/>
          <w:vanish/>
          <w:lang w:eastAsia="zh-CN"/>
        </w:rPr>
        <w:t>网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rPr>
          <w:rFonts w:hint="eastAsia"/>
          <w:color w:val="000000"/>
          <w:lang w:eastAsia="zh-CN"/>
        </w:rPr>
      </w:pPr>
      <w:r>
        <w:rPr>
          <w:rFonts w:hint="eastAsia"/>
          <w:bCs/>
        </w:rPr>
        <w:t>以利亞的訓練</w:t>
      </w:r>
      <w:r>
        <w:rPr>
          <w:bCs/>
        </w:rPr>
        <w:t xml:space="preserve">: </w:t>
      </w:r>
      <w:r>
        <w:rPr>
          <w:rFonts w:hint="eastAsia"/>
          <w:bCs/>
        </w:rPr>
        <w:t>以利亞出來工作前在基立溪旁、撒勒法的寡婦家接受訓練的事，神讓他經過順服關</w:t>
      </w:r>
      <w:r>
        <w:rPr>
          <w:bCs/>
        </w:rPr>
        <w:t>(obedience</w:t>
      </w:r>
      <w:r>
        <w:rPr>
          <w:rFonts w:hint="eastAsia"/>
          <w:bCs/>
        </w:rPr>
        <w:t>、聖潔關</w:t>
      </w:r>
      <w:r>
        <w:rPr>
          <w:bCs/>
        </w:rPr>
        <w:t>(holy</w:t>
      </w:r>
      <w:r>
        <w:rPr>
          <w:bCs/>
          <w:color w:val="000000"/>
        </w:rPr>
        <w:t>)</w:t>
      </w:r>
      <w:r>
        <w:rPr>
          <w:rFonts w:hint="eastAsia"/>
          <w:bCs/>
          <w:color w:val="000000"/>
        </w:rPr>
        <w:t>與信心關</w:t>
      </w:r>
      <w:r>
        <w:rPr>
          <w:bCs/>
          <w:color w:val="000000"/>
        </w:rPr>
        <w:t>(faith)</w:t>
      </w:r>
      <w:r>
        <w:rPr>
          <w:rFonts w:hint="eastAsia"/>
          <w:bCs/>
          <w:color w:val="000000"/>
        </w:rPr>
        <w:t>後，才大大使用他。每個願意為神擺上自己的人都必須經過試驗。</w:t>
      </w:r>
    </w:p>
    <w:p>
      <w:pPr>
        <w:pStyle w:val="13"/>
        <w:shd w:val="clear" w:color="auto" w:fill="FFFFFF"/>
        <w:spacing w:before="0" w:beforeAutospacing="0" w:after="0" w:afterAutospacing="0" w:line="300" w:lineRule="exact"/>
        <w:ind w:firstLine="420"/>
        <w:rPr>
          <w:color w:val="000000"/>
          <w:lang w:eastAsia="zh-CN"/>
        </w:rPr>
      </w:pP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中</w:t>
      </w:r>
      <w:r>
        <w:rPr>
          <w:rFonts w:hint="eastAsia"/>
          <w:color w:val="000000"/>
        </w:rPr>
        <w:t>國</w:t>
      </w:r>
      <w:r>
        <w:rPr>
          <w:rFonts w:hint="eastAsia"/>
          <w:color w:val="000000"/>
          <w:lang w:eastAsia="zh-CN"/>
        </w:rPr>
        <w:t>内地</w:t>
      </w:r>
      <w:r>
        <w:rPr>
          <w:rFonts w:hint="eastAsia"/>
          <w:color w:val="000000"/>
        </w:rPr>
        <w:t>會</w:t>
      </w:r>
      <w:r>
        <w:rPr>
          <w:rFonts w:hint="eastAsia"/>
          <w:color w:val="000000"/>
          <w:lang w:eastAsia="zh-CN"/>
        </w:rPr>
        <w:t>是信心差</w:t>
      </w:r>
      <w:r>
        <w:rPr>
          <w:rFonts w:hint="eastAsia"/>
          <w:color w:val="000000"/>
        </w:rPr>
        <w:t>會</w:t>
      </w:r>
      <w:r>
        <w:rPr>
          <w:rFonts w:hint="eastAsia"/>
          <w:color w:val="000000"/>
          <w:lang w:eastAsia="zh-CN"/>
        </w:rPr>
        <w:t>，他的名言：“按照神的方式做神的工，必不</w:t>
      </w:r>
      <w:r>
        <w:rPr>
          <w:rFonts w:hint="eastAsia"/>
          <w:color w:val="000000"/>
        </w:rPr>
        <w:t>會</w:t>
      </w:r>
      <w:r>
        <w:rPr>
          <w:rFonts w:hint="eastAsia"/>
          <w:color w:val="000000"/>
          <w:lang w:eastAsia="zh-CN"/>
        </w:rPr>
        <w:t>缺少神的供</w:t>
      </w:r>
      <w:r>
        <w:rPr>
          <w:rFonts w:hint="eastAsia"/>
          <w:color w:val="000000"/>
        </w:rPr>
        <w:t>應</w:t>
      </w:r>
      <w:r>
        <w:rPr>
          <w:rFonts w:hint="eastAsia"/>
          <w:color w:val="000000"/>
          <w:lang w:eastAsia="zh-CN"/>
        </w:rPr>
        <w:t>。”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> </w:t>
      </w:r>
      <w:r>
        <w:rPr>
          <w:rFonts w:hint="eastAsia"/>
          <w:vanish/>
          <w:color w:val="000000"/>
          <w:lang w:eastAsia="zh-CN"/>
        </w:rPr>
        <w:t>YLa基督福音</w:t>
      </w:r>
      <w:r>
        <w:rPr>
          <w:rFonts w:hint="eastAsia" w:cs="New Gulim"/>
          <w:vanish/>
          <w:color w:val="000000"/>
          <w:lang w:eastAsia="zh-CN"/>
        </w:rPr>
        <w:t>网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cs="Batang"/>
          <w:b/>
          <w:bCs/>
          <w:color w:val="000000"/>
          <w:u w:val="single"/>
        </w:rPr>
        <w:br/>
      </w:r>
      <w:r>
        <w:rPr>
          <w:rFonts w:cs="Tahoma"/>
          <w:b/>
          <w:bCs/>
          <w:color w:val="000000"/>
          <w:u w:val="single"/>
          <w:lang w:eastAsia="zh-CN"/>
        </w:rPr>
        <w:t>培</w:t>
      </w:r>
      <w:r>
        <w:rPr>
          <w:rFonts w:hint="eastAsia" w:cs="Tahoma"/>
          <w:b/>
          <w:bCs/>
          <w:color w:val="000000"/>
          <w:u w:val="single"/>
          <w:lang w:eastAsia="zh-CN"/>
        </w:rPr>
        <w:t>訓</w:t>
      </w:r>
      <w:r>
        <w:rPr>
          <w:rFonts w:cs="Tahoma"/>
          <w:b/>
          <w:bCs/>
          <w:color w:val="000000"/>
          <w:u w:val="single"/>
          <w:lang w:eastAsia="zh-CN"/>
        </w:rPr>
        <w:t>的目的 =</w:t>
      </w:r>
    </w:p>
    <w:p>
      <w:pPr>
        <w:spacing w:line="300" w:lineRule="exact"/>
        <w:rPr>
          <w:rFonts w:ascii="新細明體" w:hAnsi="新細明體" w:cs="Tahoma"/>
          <w:color w:val="000000"/>
          <w:lang w:eastAsia="zh-CN"/>
        </w:rPr>
      </w:pP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Obeying God God’s  Guidance </w:t>
      </w:r>
      <w:r>
        <w:rPr>
          <w:rFonts w:hint="eastAsia" w:ascii="新細明體" w:hAnsi="新細明體" w:cs="Tahoma"/>
          <w:b/>
          <w:bCs/>
          <w:color w:val="000000"/>
          <w:u w:val="single"/>
          <w:lang w:eastAsia="zh-CN"/>
        </w:rPr>
        <w:t>順服</w:t>
      </w: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>神的带</w:t>
      </w:r>
      <w:r>
        <w:rPr>
          <w:rFonts w:hint="eastAsia" w:ascii="新細明體" w:hAnsi="新細明體" w:cs="Tahoma"/>
          <w:b/>
          <w:bCs/>
          <w:color w:val="000000"/>
          <w:u w:val="single"/>
          <w:lang w:eastAsia="zh-CN"/>
        </w:rPr>
        <w:t>領</w:t>
      </w: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 </w:t>
      </w:r>
    </w:p>
    <w:p>
      <w:pPr>
        <w:spacing w:line="300" w:lineRule="exact"/>
        <w:rPr>
          <w:rFonts w:ascii="新細明體" w:hAnsi="新細明體" w:cs="Tahoma"/>
          <w:color w:val="000000"/>
          <w:lang w:eastAsia="zh-CN"/>
        </w:rPr>
      </w:pP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>Rely on God’s  Provision 依靠神的供</w:t>
      </w:r>
      <w:r>
        <w:rPr>
          <w:rFonts w:hint="eastAsia" w:ascii="新細明體" w:hAnsi="新細明體" w:cs="Tahoma"/>
          <w:b/>
          <w:bCs/>
          <w:color w:val="000000"/>
          <w:u w:val="single"/>
          <w:lang w:eastAsia="zh-CN"/>
        </w:rPr>
        <w:t>應</w:t>
      </w: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 </w:t>
      </w:r>
    </w:p>
    <w:p>
      <w:pPr>
        <w:spacing w:line="300" w:lineRule="exact"/>
        <w:rPr>
          <w:rFonts w:ascii="新細明體" w:hAnsi="新細明體" w:cs="Tahoma"/>
          <w:color w:val="000000"/>
          <w:lang w:eastAsia="zh-CN"/>
        </w:rPr>
      </w:pP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>Waiting God‘  Plan 等候神的</w:t>
      </w:r>
      <w:r>
        <w:rPr>
          <w:rFonts w:hint="eastAsia" w:ascii="新細明體" w:hAnsi="新細明體" w:cs="Tahoma"/>
          <w:b/>
          <w:bCs/>
          <w:color w:val="000000"/>
          <w:u w:val="single"/>
          <w:lang w:eastAsia="zh-CN"/>
        </w:rPr>
        <w:t>計畫</w:t>
      </w: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 </w:t>
      </w:r>
    </w:p>
    <w:p>
      <w:pPr>
        <w:spacing w:line="300" w:lineRule="exact"/>
        <w:rPr>
          <w:rFonts w:ascii="新細明體" w:hAnsi="新細明體" w:cs="Tahoma"/>
          <w:color w:val="000000"/>
          <w:lang w:eastAsia="zh-CN"/>
        </w:rPr>
      </w:pP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Experince God’s   Grace </w:t>
      </w:r>
      <w:r>
        <w:rPr>
          <w:rFonts w:hint="eastAsia" w:ascii="新細明體" w:hAnsi="新細明體" w:cs="Tahoma"/>
          <w:b/>
          <w:bCs/>
          <w:color w:val="000000"/>
          <w:u w:val="single"/>
          <w:lang w:eastAsia="zh-CN"/>
        </w:rPr>
        <w:t>經歷</w:t>
      </w:r>
      <w:r>
        <w:rPr>
          <w:rFonts w:ascii="新細明體" w:hAnsi="新細明體" w:cs="Tahoma"/>
          <w:b/>
          <w:bCs/>
          <w:color w:val="000000"/>
          <w:u w:val="single"/>
          <w:lang w:eastAsia="zh-CN"/>
        </w:rPr>
        <w:t xml:space="preserve">神的恩典 </w:t>
      </w:r>
    </w:p>
    <w:p>
      <w:pPr>
        <w:spacing w:line="300" w:lineRule="exact"/>
        <w:rPr>
          <w:rFonts w:ascii="新細明體" w:hAnsi="新細明體"/>
          <w:color w:val="000000"/>
          <w:lang w:eastAsia="zh-CN"/>
        </w:rPr>
      </w:pPr>
      <w:r>
        <w:rPr>
          <w:rFonts w:hint="eastAsia" w:ascii="新細明體" w:hAnsi="新細明體" w:cs="Batang"/>
          <w:b/>
          <w:bCs/>
          <w:color w:val="000000"/>
          <w:u w:val="single"/>
        </w:rPr>
        <w:t>應</w:t>
      </w:r>
      <w:r>
        <w:rPr>
          <w:rFonts w:hint="eastAsia" w:ascii="新細明體" w:hAnsi="新細明體" w:cs="Batang"/>
          <w:b/>
          <w:bCs/>
          <w:color w:val="000000"/>
          <w:u w:val="single"/>
          <w:lang w:eastAsia="zh-CN"/>
        </w:rPr>
        <w:t xml:space="preserve">用 </w:t>
      </w:r>
    </w:p>
    <w:p>
      <w:pPr>
        <w:spacing w:line="300" w:lineRule="exact"/>
        <w:rPr>
          <w:rFonts w:ascii="新細明體" w:hAnsi="新細明體"/>
          <w:b/>
          <w:bCs/>
          <w:color w:val="000000"/>
          <w:u w:val="single"/>
          <w:lang w:eastAsia="zh-CN"/>
        </w:rPr>
      </w:pPr>
      <w:r>
        <w:rPr>
          <w:rFonts w:hint="eastAsia" w:ascii="新細明體" w:hAnsi="新細明體" w:cs="Batang"/>
          <w:b/>
          <w:bCs/>
          <w:color w:val="000000"/>
          <w:u w:val="single"/>
          <w:lang w:eastAsia="zh-CN"/>
        </w:rPr>
        <w:t>以利</w:t>
      </w:r>
      <w:r>
        <w:rPr>
          <w:rFonts w:hint="eastAsia" w:ascii="新細明體" w:hAnsi="新細明體" w:cs="Batang"/>
          <w:b/>
          <w:bCs/>
          <w:color w:val="000000"/>
          <w:u w:val="single"/>
        </w:rPr>
        <w:t>亞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住在神安排的地方</w:t>
      </w:r>
      <w:r>
        <w:rPr>
          <w:rFonts w:hint="eastAsia" w:ascii="新細明體" w:hAnsi="新細明體" w:cs="Malgun Gothic"/>
          <w:b/>
          <w:bCs/>
          <w:color w:val="000000"/>
          <w:u w:val="single"/>
          <w:lang w:eastAsia="zh-CN"/>
        </w:rPr>
        <w:t>（</w:t>
      </w:r>
      <w:r>
        <w:rPr>
          <w:rFonts w:hint="eastAsia" w:ascii="新細明體" w:hAnsi="新細明體" w:cs="Batang"/>
          <w:iCs/>
          <w:color w:val="000000"/>
          <w:u w:val="single"/>
          <w:lang w:eastAsia="zh-CN"/>
        </w:rPr>
        <w:t>基立和撒勒法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 xml:space="preserve">） </w:t>
      </w:r>
    </w:p>
    <w:p>
      <w:pPr>
        <w:spacing w:line="300" w:lineRule="exact"/>
        <w:rPr>
          <w:rFonts w:ascii="新細明體" w:hAnsi="新細明體"/>
          <w:color w:val="000000"/>
          <w:lang w:eastAsia="zh-CN"/>
        </w:rPr>
      </w:pPr>
      <w:r>
        <w:rPr>
          <w:rFonts w:hint="eastAsia" w:ascii="新細明體" w:hAnsi="新細明體"/>
          <w:b/>
          <w:bCs/>
          <w:color w:val="000000"/>
          <w:u w:val="single"/>
        </w:rPr>
        <w:t>請問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，神</w:t>
      </w:r>
      <w:r>
        <w:rPr>
          <w:rFonts w:hint="eastAsia" w:ascii="新細明體" w:hAnsi="新細明體"/>
          <w:b/>
          <w:bCs/>
          <w:color w:val="000000"/>
          <w:u w:val="single"/>
        </w:rPr>
        <w:t>為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你安排地方在哪里？</w:t>
      </w:r>
    </w:p>
    <w:p>
      <w:pPr>
        <w:spacing w:line="300" w:lineRule="exact"/>
        <w:rPr>
          <w:rFonts w:ascii="新細明體" w:hAnsi="新細明體"/>
          <w:b/>
          <w:bCs/>
          <w:color w:val="000000"/>
          <w:u w:val="single"/>
          <w:lang w:eastAsia="zh-CN"/>
        </w:rPr>
      </w:pPr>
      <w:r>
        <w:rPr>
          <w:rFonts w:hint="eastAsia" w:ascii="新細明體" w:hAnsi="新細明體" w:cs="Batang"/>
          <w:b/>
          <w:bCs/>
          <w:color w:val="000000"/>
          <w:u w:val="single"/>
          <w:lang w:eastAsia="zh-CN"/>
        </w:rPr>
        <w:t>以利</w:t>
      </w:r>
      <w:r>
        <w:rPr>
          <w:rFonts w:hint="eastAsia" w:ascii="新細明體" w:hAnsi="新細明體" w:cs="Batang"/>
          <w:b/>
          <w:bCs/>
          <w:color w:val="000000"/>
          <w:u w:val="single"/>
        </w:rPr>
        <w:t>亞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跟神安排的人</w:t>
      </w:r>
      <w:r>
        <w:rPr>
          <w:rFonts w:hint="eastAsia" w:ascii="新細明體" w:hAnsi="新細明體" w:cs="Malgun Gothic"/>
          <w:b/>
          <w:bCs/>
          <w:color w:val="000000"/>
          <w:u w:val="single"/>
          <w:lang w:eastAsia="zh-CN"/>
        </w:rPr>
        <w:t>（</w:t>
      </w:r>
      <w:r>
        <w:rPr>
          <w:rFonts w:hint="eastAsia" w:ascii="新細明體" w:hAnsi="新細明體" w:cs="Malgun Gothic"/>
          <w:b/>
          <w:bCs/>
          <w:color w:val="000000"/>
          <w:u w:val="single"/>
        </w:rPr>
        <w:t>烏鴉</w:t>
      </w:r>
      <w:r>
        <w:rPr>
          <w:rFonts w:hint="eastAsia" w:ascii="新細明體" w:hAnsi="新細明體" w:cs="New Gulim"/>
          <w:color w:val="000000"/>
          <w:u w:val="single"/>
          <w:lang w:eastAsia="zh-CN"/>
        </w:rPr>
        <w:t>和</w:t>
      </w:r>
      <w:r>
        <w:rPr>
          <w:rFonts w:hint="eastAsia" w:ascii="新細明體" w:hAnsi="新細明體" w:cs="Batang"/>
          <w:iCs/>
          <w:color w:val="000000"/>
          <w:u w:val="single"/>
          <w:lang w:eastAsia="zh-CN"/>
        </w:rPr>
        <w:t>撒勒法寡</w:t>
      </w:r>
      <w:r>
        <w:rPr>
          <w:rFonts w:hint="eastAsia" w:ascii="新細明體" w:hAnsi="新細明體" w:cs="Batang"/>
          <w:iCs/>
          <w:color w:val="000000"/>
          <w:u w:val="single"/>
        </w:rPr>
        <w:t>婦</w:t>
      </w:r>
      <w:r>
        <w:rPr>
          <w:rFonts w:hint="eastAsia" w:ascii="新細明體" w:hAnsi="新細明體"/>
          <w:color w:val="000000"/>
          <w:u w:val="single"/>
          <w:lang w:eastAsia="zh-CN"/>
        </w:rPr>
        <w:t>）</w:t>
      </w:r>
      <w:r>
        <w:rPr>
          <w:rFonts w:hint="eastAsia" w:ascii="新細明體" w:hAnsi="新細明體" w:cs="Batang"/>
          <w:b/>
          <w:bCs/>
          <w:color w:val="000000"/>
          <w:u w:val="single"/>
          <w:lang w:eastAsia="zh-CN"/>
        </w:rPr>
        <w:t>在一起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 xml:space="preserve"> </w:t>
      </w:r>
    </w:p>
    <w:p>
      <w:pPr>
        <w:spacing w:line="300" w:lineRule="exact"/>
        <w:rPr>
          <w:rFonts w:ascii="新細明體" w:hAnsi="新細明體"/>
          <w:color w:val="000000"/>
          <w:lang w:eastAsia="zh-CN"/>
        </w:rPr>
      </w:pPr>
      <w:r>
        <w:rPr>
          <w:rFonts w:hint="eastAsia" w:ascii="新細明體" w:hAnsi="新細明體"/>
          <w:b/>
          <w:bCs/>
          <w:color w:val="000000"/>
          <w:u w:val="single"/>
        </w:rPr>
        <w:t>請問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，神</w:t>
      </w:r>
      <w:r>
        <w:rPr>
          <w:rFonts w:hint="eastAsia" w:ascii="新細明體" w:hAnsi="新細明體"/>
          <w:b/>
          <w:bCs/>
          <w:color w:val="000000"/>
          <w:u w:val="single"/>
        </w:rPr>
        <w:t>為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你安排的</w:t>
      </w:r>
      <w:r>
        <w:rPr>
          <w:rFonts w:hint="eastAsia" w:ascii="新細明體" w:hAnsi="新細明體"/>
          <w:b/>
          <w:bCs/>
          <w:color w:val="000000"/>
          <w:u w:val="single"/>
        </w:rPr>
        <w:t>屬靈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的老</w:t>
      </w:r>
      <w:r>
        <w:rPr>
          <w:rFonts w:hint="eastAsia" w:ascii="新細明體" w:hAnsi="新細明體"/>
          <w:b/>
          <w:bCs/>
          <w:color w:val="000000"/>
          <w:u w:val="single"/>
        </w:rPr>
        <w:t>師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是</w:t>
      </w:r>
      <w:r>
        <w:rPr>
          <w:rFonts w:hint="eastAsia" w:ascii="新細明體" w:hAnsi="新細明體"/>
          <w:b/>
          <w:bCs/>
          <w:color w:val="000000"/>
          <w:u w:val="single"/>
        </w:rPr>
        <w:t>誰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？</w:t>
      </w:r>
    </w:p>
    <w:p>
      <w:pPr>
        <w:spacing w:line="300" w:lineRule="exact"/>
        <w:rPr>
          <w:rFonts w:ascii="新細明體" w:hAnsi="新細明體" w:cs="New Gulim"/>
          <w:b/>
          <w:bCs/>
          <w:color w:val="000000"/>
          <w:u w:val="single"/>
          <w:lang w:eastAsia="zh-CN"/>
        </w:rPr>
      </w:pPr>
      <w:r>
        <w:rPr>
          <w:rFonts w:hint="eastAsia" w:ascii="新細明體" w:hAnsi="新細明體" w:cs="Batang"/>
          <w:b/>
          <w:bCs/>
          <w:color w:val="000000"/>
          <w:u w:val="single"/>
          <w:lang w:eastAsia="zh-CN"/>
        </w:rPr>
        <w:t>以利</w:t>
      </w:r>
      <w:r>
        <w:rPr>
          <w:rFonts w:hint="eastAsia" w:ascii="新細明體" w:hAnsi="新細明體" w:cs="Batang"/>
          <w:b/>
          <w:bCs/>
          <w:color w:val="000000"/>
          <w:u w:val="single"/>
        </w:rPr>
        <w:t>亞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以神安排的方法</w:t>
      </w:r>
      <w:r>
        <w:rPr>
          <w:rFonts w:hint="eastAsia" w:ascii="新細明體" w:hAnsi="新細明體" w:cs="Malgun Gothic"/>
          <w:b/>
          <w:bCs/>
          <w:color w:val="000000"/>
          <w:u w:val="single"/>
          <w:lang w:eastAsia="zh-CN"/>
        </w:rPr>
        <w:t>（</w:t>
      </w:r>
      <w:r>
        <w:rPr>
          <w:rFonts w:hint="eastAsia" w:ascii="新細明體" w:hAnsi="新細明體" w:cs="Malgun Gothic"/>
          <w:b/>
          <w:bCs/>
          <w:color w:val="000000"/>
          <w:u w:val="single"/>
        </w:rPr>
        <w:t>烏鴉</w:t>
      </w:r>
      <w:r>
        <w:rPr>
          <w:rFonts w:hint="eastAsia" w:ascii="新細明體" w:hAnsi="新細明體" w:cs="New Gulim"/>
          <w:iCs/>
          <w:color w:val="000000"/>
          <w:u w:val="single"/>
          <w:lang w:eastAsia="zh-CN"/>
        </w:rPr>
        <w:t>和寡</w:t>
      </w:r>
      <w:r>
        <w:rPr>
          <w:rFonts w:hint="eastAsia" w:ascii="新細明體" w:hAnsi="新細明體" w:cs="New Gulim"/>
          <w:iCs/>
          <w:color w:val="000000"/>
          <w:u w:val="single"/>
        </w:rPr>
        <w:t>婦供養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>）</w:t>
      </w:r>
      <w:r>
        <w:rPr>
          <w:rFonts w:hint="eastAsia" w:ascii="新細明體" w:hAnsi="新細明體"/>
          <w:b/>
          <w:bCs/>
          <w:color w:val="000000"/>
          <w:u w:val="single"/>
        </w:rPr>
        <w:t>來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生活</w:t>
      </w:r>
    </w:p>
    <w:p>
      <w:pPr>
        <w:spacing w:line="300" w:lineRule="exact"/>
        <w:rPr>
          <w:rFonts w:hint="eastAsia" w:ascii="新細明體" w:hAnsi="新細明體"/>
        </w:rPr>
      </w:pPr>
      <w:r>
        <w:rPr>
          <w:rFonts w:hint="eastAsia" w:ascii="新細明體" w:hAnsi="新細明體" w:cs="New Gulim"/>
          <w:b/>
          <w:bCs/>
          <w:color w:val="000000"/>
          <w:u w:val="single"/>
        </w:rPr>
        <w:t>請問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，神</w:t>
      </w:r>
      <w:r>
        <w:rPr>
          <w:rFonts w:hint="eastAsia" w:ascii="新細明體" w:hAnsi="新細明體" w:cs="New Gulim"/>
          <w:b/>
          <w:bCs/>
          <w:color w:val="000000"/>
          <w:u w:val="single"/>
        </w:rPr>
        <w:t>為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你安排</w:t>
      </w:r>
      <w:r>
        <w:rPr>
          <w:rFonts w:hint="eastAsia" w:ascii="新細明體" w:hAnsi="新細明體" w:cs="New Gulim"/>
          <w:b/>
          <w:bCs/>
          <w:color w:val="000000"/>
          <w:u w:val="single"/>
        </w:rPr>
        <w:t>經歷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哪</w:t>
      </w:r>
      <w:r>
        <w:rPr>
          <w:rFonts w:hint="eastAsia" w:ascii="新細明體" w:hAnsi="新細明體" w:cs="New Gulim"/>
          <w:b/>
          <w:bCs/>
          <w:color w:val="000000"/>
          <w:u w:val="single"/>
        </w:rPr>
        <w:t>種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奇妙的</w:t>
      </w:r>
      <w:r>
        <w:rPr>
          <w:rFonts w:hint="eastAsia" w:ascii="新細明體" w:hAnsi="新細明體" w:cs="New Gulim"/>
          <w:b/>
          <w:bCs/>
          <w:color w:val="000000"/>
          <w:u w:val="single"/>
        </w:rPr>
        <w:t>見證</w:t>
      </w:r>
      <w:r>
        <w:rPr>
          <w:rFonts w:hint="eastAsia" w:ascii="新細明體" w:hAnsi="新細明體" w:cs="New Gulim"/>
          <w:b/>
          <w:bCs/>
          <w:color w:val="000000"/>
          <w:u w:val="single"/>
          <w:lang w:eastAsia="zh-CN"/>
        </w:rPr>
        <w:t>？</w:t>
      </w:r>
      <w:r>
        <w:rPr>
          <w:rFonts w:hint="eastAsia" w:ascii="新細明體" w:hAnsi="新細明體"/>
          <w:b/>
          <w:bCs/>
          <w:color w:val="000000"/>
          <w:u w:val="single"/>
          <w:lang w:eastAsia="zh-CN"/>
        </w:rPr>
        <w:t xml:space="preserve"> </w:t>
      </w:r>
    </w:p>
    <w:sectPr>
      <w:pgSz w:w="8419" w:h="11906" w:orient="landscape"/>
      <w:pgMar w:top="554" w:right="794" w:bottom="312" w:left="45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Helvetica">
    <w:altName w:val="Microsoft Sans Serif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Arial Unicode MS">
    <w:altName w:val="Arial"/>
    <w:panose1 w:val="020B0604020202020204"/>
    <w:charset w:val="88"/>
    <w:family w:val="auto"/>
    <w:pitch w:val="default"/>
    <w:sig w:usb0="F7FFAFFF" w:usb1="E9DFFFFF" w:usb2="0000003F" w:usb3="00000000" w:csb0="003F01FF" w:csb1="00000000"/>
  </w:font>
  <w:font w:name="文鼎粗圓">
    <w:altName w:val="新細明體"/>
    <w:panose1 w:val="00000000000000000000"/>
    <w:charset w:val="88"/>
    <w:family w:val="auto"/>
    <w:pitch w:val="default"/>
    <w:sig w:usb0="00000000" w:usb1="28880000" w:usb2="00000016" w:usb3="00000000" w:csb0="0010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New Gulim">
    <w:altName w:val="Malgun Gothic"/>
    <w:panose1 w:val="00000000000000000000"/>
    <w:charset w:val="81"/>
    <w:family w:val="auto"/>
    <w:pitch w:val="default"/>
    <w:sig w:usb0="B00002AF" w:usb1="7BD77CFB" w:usb2="00000030" w:usb3="00000000" w:csb0="0008009F" w:csb1="00000000"/>
  </w:font>
  <w:font w:name="Gulim">
    <w:altName w:val="Malgun Gothic"/>
    <w:panose1 w:val="020B0600000101010101"/>
    <w:charset w:val="81"/>
    <w:family w:val="auto"/>
    <w:pitch w:val="default"/>
    <w:sig w:usb0="B00002AF" w:usb1="69D77CFB" w:usb2="00000030" w:usb3="00000000" w:csb0="0008009F" w:csb1="00000000"/>
  </w:font>
  <w:font w:name="Batang">
    <w:altName w:val="Malgun Gothic"/>
    <w:panose1 w:val="02030600000101010101"/>
    <w:charset w:val="81"/>
    <w:family w:val="auto"/>
    <w:pitch w:val="default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細明體">
    <w:panose1 w:val="02020500000000000000"/>
    <w:charset w:val="00"/>
    <w:family w:val="auto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00"/>
    <w:family w:val="auto"/>
    <w:pitch w:val="default"/>
    <w:sig w:usb0="9000002F" w:usb1="29D77CFB" w:usb2="00000012" w:usb3="00000000" w:csb0="00080001" w:csb1="00000000"/>
  </w:font>
  <w:font w:name="Malgun Gothic">
    <w:panose1 w:val="020B0503020000020004"/>
    <w:charset w:val="00"/>
    <w:family w:val="auto"/>
    <w:pitch w:val="default"/>
    <w:sig w:usb0="9000002F" w:usb1="29D77CFB" w:usb2="00000012" w:usb3="00000000" w:csb0="00080001" w:csb1="00000000"/>
  </w:font>
  <w:font w:name="Malgun Gothic">
    <w:panose1 w:val="020B0503020000020004"/>
    <w:charset w:val="00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177">
    <w:nsid w:val="FFFFFF89"/>
    <w:multiLevelType w:val="singleLevel"/>
    <w:tmpl w:val="FFFFFF89"/>
    <w:lvl w:ilvl="0" w:tentative="1">
      <w:start w:val="1"/>
      <w:numFmt w:val="bullet"/>
      <w:pStyle w:val="4"/>
      <w:lvlText w:val=""/>
      <w:lvlJc w:val="left"/>
      <w:pPr>
        <w:tabs>
          <w:tab w:val="left" w:pos="361"/>
        </w:tabs>
        <w:ind w:left="361" w:hanging="360"/>
      </w:pPr>
      <w:rPr>
        <w:rFonts w:hint="default" w:ascii="Wingdings" w:hAnsi="Wingdings"/>
      </w:rPr>
    </w:lvl>
  </w:abstractNum>
  <w:num w:numId="1">
    <w:abstractNumId w:val="4294967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99" w:name="endnote reference"/>
    <w:lsdException w:uiPriority="99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spacing w:line="320" w:lineRule="exact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qFormat/>
    <w:uiPriority w:val="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1"/>
    <w:qFormat/>
    <w:uiPriority w:val="0"/>
    <w:pPr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14">
    <w:name w:val="Default Paragraph Font"/>
    <w:semiHidden/>
    <w:uiPriority w:val="0"/>
  </w:style>
  <w:style w:type="paragraph" w:styleId="4">
    <w:name w:val="List Bullet"/>
    <w:basedOn w:val="1"/>
    <w:uiPriority w:val="0"/>
    <w:pPr>
      <w:widowControl w:val="0"/>
      <w:numPr>
        <w:ilvl w:val="0"/>
        <w:numId w:val="1"/>
      </w:numPr>
      <w:spacing w:line="240" w:lineRule="auto"/>
      <w:ind w:left="200" w:leftChars="200" w:hanging="200" w:hangingChars="200"/>
    </w:pPr>
  </w:style>
  <w:style w:type="paragraph" w:styleId="5">
    <w:name w:val="Body Text"/>
    <w:basedOn w:val="1"/>
    <w:link w:val="35"/>
    <w:uiPriority w:val="0"/>
    <w:pPr>
      <w:widowControl w:val="0"/>
      <w:spacing w:after="120" w:line="240" w:lineRule="auto"/>
    </w:pPr>
  </w:style>
  <w:style w:type="paragraph" w:styleId="6">
    <w:name w:val="Plain Text"/>
    <w:basedOn w:val="1"/>
    <w:uiPriority w:val="0"/>
    <w:pPr>
      <w:spacing w:line="240" w:lineRule="auto"/>
    </w:pPr>
    <w:rPr>
      <w:rFonts w:ascii="細明體" w:hAnsi="Courier New" w:eastAsia="細明體" w:cs="Courier New"/>
    </w:rPr>
  </w:style>
  <w:style w:type="paragraph" w:styleId="7">
    <w:name w:val="Date"/>
    <w:basedOn w:val="1"/>
    <w:next w:val="1"/>
    <w:link w:val="30"/>
    <w:semiHidden/>
    <w:unhideWhenUsed/>
    <w:uiPriority w:val="99"/>
    <w:pPr>
      <w:jc w:val="right"/>
    </w:pPr>
  </w:style>
  <w:style w:type="paragraph" w:styleId="8">
    <w:name w:val="endnote text"/>
    <w:basedOn w:val="1"/>
    <w:link w:val="29"/>
    <w:semiHidden/>
    <w:unhideWhenUsed/>
    <w:uiPriority w:val="99"/>
    <w:pPr>
      <w:snapToGrid w:val="0"/>
    </w:pPr>
  </w:style>
  <w:style w:type="paragraph" w:styleId="9">
    <w:name w:val="Balloon Text"/>
    <w:basedOn w:val="1"/>
    <w:semiHidden/>
    <w:uiPriority w:val="0"/>
    <w:rPr>
      <w:rFonts w:ascii="Arial" w:hAnsi="Arial"/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TML Preformatted"/>
    <w:basedOn w:val="1"/>
    <w:link w:val="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hAnsi="細明體" w:eastAsia="細明體" w:cs="細明體"/>
      <w:kern w:val="0"/>
    </w:rPr>
  </w:style>
  <w:style w:type="paragraph" w:styleId="13">
    <w:name w:val="Normal (Web)"/>
    <w:basedOn w:val="1"/>
    <w:uiPriority w:val="99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endnote reference"/>
    <w:semiHidden/>
    <w:unhideWhenUsed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iPriority w:val="0"/>
    <w:rPr>
      <w:color w:val="0000FF"/>
      <w:u w:val="single"/>
    </w:rPr>
  </w:style>
  <w:style w:type="paragraph" w:customStyle="1" w:styleId="19">
    <w:name w:val="c9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新細明體" w:hAnsi="新細明體" w:cs="新細明體"/>
      <w:color w:val="000000"/>
      <w:kern w:val="0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  <w:spacing w:line="320" w:lineRule="exact"/>
    </w:pPr>
    <w:rPr>
      <w:color w:val="000000"/>
      <w:sz w:val="24"/>
      <w:szCs w:val="24"/>
    </w:rPr>
  </w:style>
  <w:style w:type="paragraph" w:customStyle="1" w:styleId="21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2">
    <w:name w:val="List Paragraph1"/>
    <w:basedOn w:val="1"/>
    <w:qFormat/>
    <w:uiPriority w:val="34"/>
    <w:pPr>
      <w:widowControl w:val="0"/>
      <w:spacing w:line="240" w:lineRule="auto"/>
      <w:ind w:left="480" w:leftChars="200"/>
    </w:pPr>
  </w:style>
  <w:style w:type="paragraph" w:customStyle="1" w:styleId="23">
    <w:name w:val="Body 1"/>
    <w:uiPriority w:val="0"/>
    <w:rPr>
      <w:rFonts w:ascii="Helvetica" w:hAnsi="Helvetica" w:eastAsia="Arial Unicode MS"/>
      <w:color w:val="000000"/>
      <w:sz w:val="24"/>
    </w:rPr>
  </w:style>
  <w:style w:type="character" w:customStyle="1" w:styleId="24">
    <w:name w:val="c8"/>
    <w:uiPriority w:val="0"/>
    <w:rPr>
      <w:color w:val="0000FF"/>
    </w:rPr>
  </w:style>
  <w:style w:type="character" w:customStyle="1" w:styleId="25">
    <w:name w:val="c7"/>
    <w:uiPriority w:val="0"/>
    <w:rPr>
      <w:color w:val="FF0000"/>
    </w:rPr>
  </w:style>
  <w:style w:type="character" w:customStyle="1" w:styleId="26">
    <w:name w:val="style1"/>
    <w:basedOn w:val="14"/>
    <w:uiPriority w:val="0"/>
    <w:rPr/>
  </w:style>
  <w:style w:type="character" w:customStyle="1" w:styleId="27">
    <w:name w:val="goog_qs-tidbit-0"/>
    <w:basedOn w:val="14"/>
    <w:uiPriority w:val="0"/>
    <w:rPr/>
  </w:style>
  <w:style w:type="character" w:customStyle="1" w:styleId="28">
    <w:name w:val="tcnt"/>
    <w:basedOn w:val="14"/>
    <w:uiPriority w:val="0"/>
    <w:rPr/>
  </w:style>
  <w:style w:type="character" w:customStyle="1" w:styleId="29">
    <w:name w:val="章節附註文字 字元"/>
    <w:link w:val="8"/>
    <w:semiHidden/>
    <w:uiPriority w:val="99"/>
    <w:rPr>
      <w:kern w:val="2"/>
      <w:sz w:val="24"/>
      <w:szCs w:val="24"/>
    </w:rPr>
  </w:style>
  <w:style w:type="character" w:customStyle="1" w:styleId="30">
    <w:name w:val="日期 字元"/>
    <w:link w:val="7"/>
    <w:semiHidden/>
    <w:uiPriority w:val="99"/>
    <w:rPr>
      <w:kern w:val="2"/>
      <w:sz w:val="24"/>
      <w:szCs w:val="24"/>
    </w:rPr>
  </w:style>
  <w:style w:type="character" w:customStyle="1" w:styleId="31">
    <w:name w:val="notranslate"/>
    <w:uiPriority w:val="0"/>
  </w:style>
  <w:style w:type="character" w:customStyle="1" w:styleId="32">
    <w:name w:val="apple-converted-space"/>
    <w:uiPriority w:val="0"/>
  </w:style>
  <w:style w:type="character" w:customStyle="1" w:styleId="33">
    <w:name w:val="langwithname"/>
    <w:uiPriority w:val="0"/>
  </w:style>
  <w:style w:type="character" w:customStyle="1" w:styleId="34">
    <w:name w:val="HTML 預設格式 字元"/>
    <w:link w:val="12"/>
    <w:uiPriority w:val="99"/>
    <w:rPr>
      <w:rFonts w:ascii="細明體" w:hAnsi="細明體" w:eastAsia="細明體" w:cs="細明體"/>
      <w:sz w:val="24"/>
      <w:szCs w:val="24"/>
    </w:rPr>
  </w:style>
  <w:style w:type="character" w:customStyle="1" w:styleId="35">
    <w:name w:val="本文 字元"/>
    <w:link w:val="5"/>
    <w:uiPriority w:val="0"/>
    <w:rPr>
      <w:kern w:val="2"/>
      <w:sz w:val="24"/>
      <w:szCs w:val="24"/>
    </w:rPr>
  </w:style>
  <w:style w:type="character" w:customStyle="1" w:styleId="36">
    <w:name w:val="content"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大使命</Company>
  <Pages>4</Pages>
  <Words>552</Words>
  <Characters>3150</Characters>
  <Lines>26</Lines>
  <Paragraphs>7</Paragraphs>
  <ScaleCrop>false</ScaleCrop>
  <LinksUpToDate>false</LinksUpToDate>
  <CharactersWithSpaces>0</CharactersWithSpaces>
  <Application>WPS Office 個人版_9.1.0.4468_{F1E327BC-269C-435d-A152-05C5408002CA}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2016-09-03T11:48:00Z</dcterms:created>
  <dc:creator>cc</dc:creator>
  <cp:lastModifiedBy>mht</cp:lastModifiedBy>
  <cp:lastPrinted>2016-09-03T08:00:00Z</cp:lastPrinted>
  <dcterms:modified xsi:type="dcterms:W3CDTF">2016-09-05T01:30:18Z</dcterms:modified>
  <dc:title>每 天 單 獨 會 主  週報619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